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06" w:rsidRDefault="00B078E1" w:rsidP="00263E4F">
      <w:pPr>
        <w:pStyle w:val="PlainText"/>
        <w:rPr>
          <w:b/>
          <w:bCs/>
          <w:sz w:val="24"/>
          <w:szCs w:val="24"/>
        </w:rPr>
      </w:pPr>
      <w:bookmarkStart w:id="0" w:name="_GoBack"/>
      <w:bookmarkEnd w:id="0"/>
      <w:r>
        <w:rPr>
          <w:b/>
          <w:bCs/>
          <w:noProof/>
          <w:sz w:val="24"/>
          <w:szCs w:val="24"/>
        </w:rPr>
        <w:drawing>
          <wp:anchor distT="0" distB="0" distL="114300" distR="114300" simplePos="0" relativeHeight="251658240" behindDoc="1" locked="0" layoutInCell="1" allowOverlap="1" wp14:anchorId="3C502782" wp14:editId="6A086D68">
            <wp:simplePos x="0" y="0"/>
            <wp:positionH relativeFrom="column">
              <wp:posOffset>-333375</wp:posOffset>
            </wp:positionH>
            <wp:positionV relativeFrom="paragraph">
              <wp:posOffset>-160655</wp:posOffset>
            </wp:positionV>
            <wp:extent cx="1009650" cy="1009650"/>
            <wp:effectExtent l="0" t="0" r="0" b="0"/>
            <wp:wrapNone/>
            <wp:docPr id="1" name="Picture 1" descr="C:\Users\user 2\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2\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F06" w:rsidRDefault="004F2F06" w:rsidP="00263E4F">
      <w:pPr>
        <w:pStyle w:val="PlainText"/>
        <w:rPr>
          <w:b/>
          <w:bCs/>
          <w:sz w:val="24"/>
          <w:szCs w:val="24"/>
        </w:rPr>
      </w:pPr>
    </w:p>
    <w:p w:rsidR="00687DAA" w:rsidRPr="009D67FD" w:rsidRDefault="00687DAA" w:rsidP="00687DAA">
      <w:pPr>
        <w:jc w:val="center"/>
        <w:rPr>
          <w:b/>
          <w:sz w:val="28"/>
        </w:rPr>
      </w:pPr>
    </w:p>
    <w:p w:rsidR="00687DAA" w:rsidRPr="001B3831" w:rsidRDefault="00687DAA" w:rsidP="00BA0D91">
      <w:pPr>
        <w:jc w:val="center"/>
        <w:rPr>
          <w:b/>
          <w:sz w:val="24"/>
          <w:szCs w:val="18"/>
          <w:u w:val="single"/>
        </w:rPr>
      </w:pPr>
      <w:r w:rsidRPr="001B3831">
        <w:rPr>
          <w:b/>
          <w:sz w:val="24"/>
          <w:szCs w:val="18"/>
          <w:u w:val="single"/>
        </w:rPr>
        <w:t>FAFEN Preliminary Report o</w:t>
      </w:r>
      <w:r w:rsidR="00EA763A" w:rsidRPr="001B3831">
        <w:rPr>
          <w:b/>
          <w:sz w:val="24"/>
          <w:szCs w:val="18"/>
          <w:u w:val="single"/>
        </w:rPr>
        <w:t>n</w:t>
      </w:r>
      <w:r w:rsidRPr="001B3831">
        <w:rPr>
          <w:b/>
          <w:sz w:val="24"/>
          <w:szCs w:val="18"/>
          <w:u w:val="single"/>
        </w:rPr>
        <w:t xml:space="preserve"> </w:t>
      </w:r>
      <w:r w:rsidR="009D67FD" w:rsidRPr="001B3831">
        <w:rPr>
          <w:b/>
          <w:sz w:val="24"/>
          <w:szCs w:val="18"/>
          <w:u w:val="single"/>
        </w:rPr>
        <w:t>1</w:t>
      </w:r>
      <w:r w:rsidR="00561E4E">
        <w:rPr>
          <w:b/>
          <w:sz w:val="24"/>
          <w:szCs w:val="18"/>
          <w:u w:val="single"/>
        </w:rPr>
        <w:t>6</w:t>
      </w:r>
      <w:r w:rsidR="00FA2F23" w:rsidRPr="001B3831">
        <w:rPr>
          <w:b/>
          <w:sz w:val="24"/>
          <w:szCs w:val="18"/>
          <w:u w:val="single"/>
          <w:vertAlign w:val="superscript"/>
        </w:rPr>
        <w:t>t</w:t>
      </w:r>
      <w:r w:rsidR="009D67FD" w:rsidRPr="001B3831">
        <w:rPr>
          <w:b/>
          <w:sz w:val="24"/>
          <w:szCs w:val="18"/>
          <w:u w:val="single"/>
          <w:vertAlign w:val="superscript"/>
        </w:rPr>
        <w:t>h</w:t>
      </w:r>
      <w:r w:rsidR="00B618DD" w:rsidRPr="001B3831">
        <w:rPr>
          <w:b/>
          <w:sz w:val="24"/>
          <w:szCs w:val="18"/>
          <w:u w:val="single"/>
        </w:rPr>
        <w:t xml:space="preserve"> </w:t>
      </w:r>
      <w:r w:rsidRPr="001B3831">
        <w:rPr>
          <w:b/>
          <w:sz w:val="24"/>
          <w:szCs w:val="18"/>
          <w:u w:val="single"/>
        </w:rPr>
        <w:t xml:space="preserve">Session of </w:t>
      </w:r>
      <w:r w:rsidR="001F77FC" w:rsidRPr="001B3831">
        <w:rPr>
          <w:b/>
          <w:sz w:val="24"/>
          <w:szCs w:val="18"/>
          <w:u w:val="single"/>
        </w:rPr>
        <w:t xml:space="preserve">the </w:t>
      </w:r>
      <w:r w:rsidR="00957C17" w:rsidRPr="001B3831">
        <w:rPr>
          <w:b/>
          <w:sz w:val="24"/>
          <w:szCs w:val="18"/>
          <w:u w:val="single"/>
        </w:rPr>
        <w:t>National Assembly</w:t>
      </w:r>
    </w:p>
    <w:p w:rsidR="00957C17" w:rsidRDefault="003E1829" w:rsidP="00280A10">
      <w:pPr>
        <w:spacing w:before="120" w:after="120" w:line="240" w:lineRule="auto"/>
        <w:jc w:val="center"/>
        <w:rPr>
          <w:rFonts w:eastAsia="Times New Roman" w:cs="Times New Roman"/>
          <w:b/>
          <w:sz w:val="28"/>
          <w:szCs w:val="28"/>
        </w:rPr>
      </w:pPr>
      <w:r>
        <w:rPr>
          <w:rFonts w:eastAsia="Times New Roman" w:cs="Times New Roman"/>
          <w:b/>
          <w:sz w:val="28"/>
          <w:szCs w:val="28"/>
        </w:rPr>
        <w:t>Session Marked by Low Interest of Members</w:t>
      </w:r>
    </w:p>
    <w:p w:rsidR="003E1829" w:rsidRPr="003E1829" w:rsidRDefault="003E1829" w:rsidP="00280A10">
      <w:pPr>
        <w:pStyle w:val="ListParagraph"/>
        <w:numPr>
          <w:ilvl w:val="0"/>
          <w:numId w:val="13"/>
        </w:numPr>
        <w:spacing w:before="120" w:after="120" w:line="240" w:lineRule="auto"/>
        <w:rPr>
          <w:rFonts w:eastAsia="Times New Roman" w:cs="Times New Roman"/>
          <w:b/>
          <w:sz w:val="24"/>
          <w:szCs w:val="28"/>
        </w:rPr>
      </w:pPr>
      <w:r w:rsidRPr="003E1829">
        <w:rPr>
          <w:rFonts w:eastAsia="Times New Roman" w:cs="Times New Roman"/>
          <w:b/>
          <w:sz w:val="24"/>
          <w:szCs w:val="28"/>
        </w:rPr>
        <w:t xml:space="preserve">Six </w:t>
      </w:r>
      <w:r w:rsidR="00280A10">
        <w:rPr>
          <w:rFonts w:eastAsia="Times New Roman" w:cs="Times New Roman"/>
          <w:b/>
          <w:sz w:val="24"/>
          <w:szCs w:val="28"/>
        </w:rPr>
        <w:t>b</w:t>
      </w:r>
      <w:r w:rsidRPr="003E1829">
        <w:rPr>
          <w:rFonts w:eastAsia="Times New Roman" w:cs="Times New Roman"/>
          <w:b/>
          <w:sz w:val="24"/>
          <w:szCs w:val="28"/>
        </w:rPr>
        <w:t xml:space="preserve">ills </w:t>
      </w:r>
      <w:r w:rsidR="00280A10">
        <w:rPr>
          <w:rFonts w:eastAsia="Times New Roman" w:cs="Times New Roman"/>
          <w:b/>
          <w:sz w:val="24"/>
          <w:szCs w:val="28"/>
        </w:rPr>
        <w:t xml:space="preserve">remain unaddressed </w:t>
      </w:r>
    </w:p>
    <w:p w:rsidR="003E1829" w:rsidRPr="003E1829" w:rsidRDefault="00280A10" w:rsidP="00280A10">
      <w:pPr>
        <w:pStyle w:val="ListParagraph"/>
        <w:numPr>
          <w:ilvl w:val="0"/>
          <w:numId w:val="13"/>
        </w:numPr>
        <w:spacing w:before="120" w:after="120" w:line="240" w:lineRule="auto"/>
        <w:rPr>
          <w:rFonts w:eastAsia="Times New Roman" w:cs="Times New Roman"/>
          <w:b/>
          <w:sz w:val="24"/>
          <w:szCs w:val="28"/>
        </w:rPr>
      </w:pPr>
      <w:r>
        <w:rPr>
          <w:rFonts w:eastAsia="Times New Roman" w:cs="Times New Roman"/>
          <w:b/>
          <w:sz w:val="24"/>
          <w:szCs w:val="28"/>
        </w:rPr>
        <w:t xml:space="preserve">43 members </w:t>
      </w:r>
      <w:r w:rsidR="003E1829" w:rsidRPr="003E1829">
        <w:rPr>
          <w:rFonts w:eastAsia="Times New Roman" w:cs="Times New Roman"/>
          <w:b/>
          <w:sz w:val="24"/>
          <w:szCs w:val="28"/>
        </w:rPr>
        <w:t xml:space="preserve">observed at </w:t>
      </w:r>
      <w:r>
        <w:rPr>
          <w:rFonts w:eastAsia="Times New Roman" w:cs="Times New Roman"/>
          <w:b/>
          <w:sz w:val="24"/>
          <w:szCs w:val="28"/>
        </w:rPr>
        <w:t xml:space="preserve">the </w:t>
      </w:r>
      <w:r w:rsidR="003E1829" w:rsidRPr="003E1829">
        <w:rPr>
          <w:rFonts w:eastAsia="Times New Roman" w:cs="Times New Roman"/>
          <w:b/>
          <w:sz w:val="24"/>
          <w:szCs w:val="28"/>
        </w:rPr>
        <w:t xml:space="preserve">start and 52 at </w:t>
      </w:r>
      <w:r>
        <w:rPr>
          <w:rFonts w:eastAsia="Times New Roman" w:cs="Times New Roman"/>
          <w:b/>
          <w:sz w:val="24"/>
          <w:szCs w:val="28"/>
        </w:rPr>
        <w:t xml:space="preserve">the </w:t>
      </w:r>
      <w:r w:rsidR="003E1829" w:rsidRPr="003E1829">
        <w:rPr>
          <w:rFonts w:eastAsia="Times New Roman" w:cs="Times New Roman"/>
          <w:b/>
          <w:sz w:val="24"/>
          <w:szCs w:val="28"/>
        </w:rPr>
        <w:t>end</w:t>
      </w:r>
      <w:r>
        <w:rPr>
          <w:rFonts w:eastAsia="Times New Roman" w:cs="Times New Roman"/>
          <w:b/>
          <w:sz w:val="24"/>
          <w:szCs w:val="28"/>
        </w:rPr>
        <w:t xml:space="preserve"> on average</w:t>
      </w:r>
    </w:p>
    <w:p w:rsidR="005E6898" w:rsidRDefault="00957C17" w:rsidP="00280A10">
      <w:pPr>
        <w:spacing w:before="100" w:beforeAutospacing="1" w:after="100" w:afterAutospacing="1" w:line="240" w:lineRule="auto"/>
        <w:jc w:val="both"/>
        <w:rPr>
          <w:rFonts w:eastAsia="Times New Roman" w:cs="Times New Roman"/>
        </w:rPr>
      </w:pPr>
      <w:r w:rsidRPr="00CB3AB6">
        <w:rPr>
          <w:rFonts w:eastAsia="Times New Roman" w:cs="Times New Roman"/>
        </w:rPr>
        <w:t xml:space="preserve">ISLAMABAD, </w:t>
      </w:r>
      <w:r w:rsidR="003851D9">
        <w:rPr>
          <w:rFonts w:eastAsia="Times New Roman" w:cs="Times New Roman"/>
        </w:rPr>
        <w:t>December 09</w:t>
      </w:r>
      <w:r w:rsidRPr="00CB3AB6">
        <w:rPr>
          <w:rFonts w:eastAsia="Times New Roman" w:cs="Times New Roman"/>
        </w:rPr>
        <w:t xml:space="preserve">, 2014: </w:t>
      </w:r>
      <w:r w:rsidR="005E6898">
        <w:rPr>
          <w:rFonts w:eastAsia="Times New Roman" w:cs="Times New Roman"/>
        </w:rPr>
        <w:t>L</w:t>
      </w:r>
      <w:r w:rsidR="005E6898" w:rsidRPr="005E6898">
        <w:rPr>
          <w:rFonts w:eastAsia="Times New Roman" w:cs="Times New Roman"/>
        </w:rPr>
        <w:t xml:space="preserve">ow attendance of </w:t>
      </w:r>
      <w:r w:rsidR="00280A10">
        <w:rPr>
          <w:rFonts w:eastAsia="Times New Roman" w:cs="Times New Roman"/>
        </w:rPr>
        <w:t>m</w:t>
      </w:r>
      <w:r w:rsidR="005E6898" w:rsidRPr="005E6898">
        <w:rPr>
          <w:rFonts w:eastAsia="Times New Roman" w:cs="Times New Roman"/>
        </w:rPr>
        <w:t xml:space="preserve">embers, </w:t>
      </w:r>
      <w:r w:rsidR="005E6898">
        <w:rPr>
          <w:rFonts w:eastAsia="Times New Roman" w:cs="Times New Roman"/>
        </w:rPr>
        <w:t xml:space="preserve">unfinished agenda, </w:t>
      </w:r>
      <w:r w:rsidR="005E6898" w:rsidRPr="005E6898">
        <w:rPr>
          <w:rFonts w:eastAsia="Times New Roman" w:cs="Times New Roman"/>
        </w:rPr>
        <w:t xml:space="preserve">lack of </w:t>
      </w:r>
      <w:r w:rsidR="005E6898">
        <w:rPr>
          <w:rFonts w:eastAsia="Times New Roman" w:cs="Times New Roman"/>
        </w:rPr>
        <w:t>q</w:t>
      </w:r>
      <w:r w:rsidR="005E6898" w:rsidRPr="005E6898">
        <w:rPr>
          <w:rFonts w:eastAsia="Times New Roman" w:cs="Times New Roman"/>
        </w:rPr>
        <w:t xml:space="preserve">uorum and </w:t>
      </w:r>
      <w:r w:rsidR="005E6898">
        <w:rPr>
          <w:rFonts w:eastAsia="Times New Roman" w:cs="Times New Roman"/>
        </w:rPr>
        <w:t>p</w:t>
      </w:r>
      <w:r w:rsidR="005E6898" w:rsidRPr="005E6898">
        <w:rPr>
          <w:rFonts w:eastAsia="Times New Roman" w:cs="Times New Roman"/>
        </w:rPr>
        <w:t xml:space="preserve">oints of </w:t>
      </w:r>
      <w:r w:rsidR="005E6898">
        <w:rPr>
          <w:rFonts w:eastAsia="Times New Roman" w:cs="Times New Roman"/>
        </w:rPr>
        <w:t>o</w:t>
      </w:r>
      <w:r w:rsidR="005E6898" w:rsidRPr="005E6898">
        <w:rPr>
          <w:rFonts w:eastAsia="Times New Roman" w:cs="Times New Roman"/>
        </w:rPr>
        <w:t xml:space="preserve">rder interrupting the regular proceedings marked the </w:t>
      </w:r>
      <w:r w:rsidR="005E6898">
        <w:rPr>
          <w:rFonts w:eastAsia="Times New Roman" w:cs="Times New Roman"/>
        </w:rPr>
        <w:t>1</w:t>
      </w:r>
      <w:r w:rsidR="005E6898" w:rsidRPr="005E6898">
        <w:rPr>
          <w:rFonts w:eastAsia="Times New Roman" w:cs="Times New Roman"/>
        </w:rPr>
        <w:t>6</w:t>
      </w:r>
      <w:r w:rsidR="005E6898" w:rsidRPr="005E6898">
        <w:rPr>
          <w:rFonts w:eastAsia="Times New Roman" w:cs="Times New Roman"/>
          <w:vertAlign w:val="superscript"/>
        </w:rPr>
        <w:t>th</w:t>
      </w:r>
      <w:r w:rsidR="005E6898" w:rsidRPr="005E6898">
        <w:rPr>
          <w:rFonts w:eastAsia="Times New Roman" w:cs="Times New Roman"/>
        </w:rPr>
        <w:t xml:space="preserve"> session of the National Assembly, says a Free and Fair Election Network (FAFEN) </w:t>
      </w:r>
      <w:r w:rsidR="00280A10">
        <w:rPr>
          <w:rFonts w:eastAsia="Times New Roman" w:cs="Times New Roman"/>
        </w:rPr>
        <w:t xml:space="preserve">in its </w:t>
      </w:r>
      <w:r w:rsidR="005E6898" w:rsidRPr="005E6898">
        <w:rPr>
          <w:rFonts w:eastAsia="Times New Roman" w:cs="Times New Roman"/>
        </w:rPr>
        <w:t xml:space="preserve">preliminary report on </w:t>
      </w:r>
      <w:r w:rsidR="005E6898">
        <w:rPr>
          <w:rFonts w:eastAsia="Times New Roman" w:cs="Times New Roman"/>
        </w:rPr>
        <w:t>Tuesday</w:t>
      </w:r>
      <w:r w:rsidR="005E6898" w:rsidRPr="005E6898">
        <w:rPr>
          <w:rFonts w:eastAsia="Times New Roman" w:cs="Times New Roman"/>
        </w:rPr>
        <w:t xml:space="preserve">. </w:t>
      </w:r>
    </w:p>
    <w:p w:rsidR="00280A10" w:rsidRDefault="005E6898" w:rsidP="00280A10">
      <w:pPr>
        <w:spacing w:before="100" w:beforeAutospacing="1" w:after="100" w:afterAutospacing="1" w:line="240" w:lineRule="auto"/>
        <w:jc w:val="both"/>
        <w:rPr>
          <w:rFonts w:eastAsia="Times New Roman" w:cs="Times New Roman"/>
        </w:rPr>
      </w:pPr>
      <w:r>
        <w:rPr>
          <w:rFonts w:eastAsia="Times New Roman" w:cs="Times New Roman"/>
        </w:rPr>
        <w:t>The session</w:t>
      </w:r>
      <w:r w:rsidR="00280A10">
        <w:rPr>
          <w:rFonts w:eastAsia="Times New Roman" w:cs="Times New Roman"/>
        </w:rPr>
        <w:t xml:space="preserve"> comprising nine sittings started on November 26 and was prorogued on December 8. </w:t>
      </w:r>
      <w:r w:rsidR="00280A10">
        <w:rPr>
          <w:rFonts w:eastAsia="Times New Roman"/>
        </w:rPr>
        <w:t>The House met for 22 hours and 42 minutes, with each sitting lasting two hours and 31 minutes with a delay of 32 minutes on average.</w:t>
      </w:r>
    </w:p>
    <w:p w:rsidR="00152483" w:rsidRDefault="00152483" w:rsidP="00280A10">
      <w:pPr>
        <w:spacing w:before="100" w:beforeAutospacing="1" w:after="100" w:afterAutospacing="1" w:line="240" w:lineRule="auto"/>
        <w:jc w:val="both"/>
        <w:rPr>
          <w:rFonts w:eastAsia="Times New Roman" w:cs="Times New Roman"/>
        </w:rPr>
      </w:pPr>
      <w:r>
        <w:rPr>
          <w:rFonts w:eastAsia="Times New Roman" w:cs="Times New Roman"/>
        </w:rPr>
        <w:t xml:space="preserve">The House did not take up six bills (one treasury-backed and five private members’ bills) appearing on the Orders of the Day, </w:t>
      </w:r>
      <w:r w:rsidR="003E1829">
        <w:rPr>
          <w:rFonts w:eastAsia="Times New Roman" w:cs="Times New Roman"/>
        </w:rPr>
        <w:t xml:space="preserve">202 starred (requiring oral replies) questions, </w:t>
      </w:r>
      <w:r>
        <w:rPr>
          <w:rFonts w:eastAsia="Times New Roman" w:cs="Times New Roman"/>
        </w:rPr>
        <w:t xml:space="preserve">six </w:t>
      </w:r>
      <w:r w:rsidR="00280A10">
        <w:rPr>
          <w:rFonts w:eastAsia="Times New Roman" w:cs="Times New Roman"/>
        </w:rPr>
        <w:t>m</w:t>
      </w:r>
      <w:r>
        <w:rPr>
          <w:rFonts w:eastAsia="Times New Roman" w:cs="Times New Roman"/>
        </w:rPr>
        <w:t xml:space="preserve">otion under Rule 259, five </w:t>
      </w:r>
      <w:r w:rsidR="00280A10">
        <w:rPr>
          <w:rFonts w:eastAsia="Times New Roman" w:cs="Times New Roman"/>
        </w:rPr>
        <w:t>r</w:t>
      </w:r>
      <w:r>
        <w:rPr>
          <w:rFonts w:eastAsia="Times New Roman" w:cs="Times New Roman"/>
        </w:rPr>
        <w:t xml:space="preserve">esolutions and two </w:t>
      </w:r>
      <w:r w:rsidR="00280A10">
        <w:rPr>
          <w:rFonts w:eastAsia="Times New Roman" w:cs="Times New Roman"/>
        </w:rPr>
        <w:t>c</w:t>
      </w:r>
      <w:r>
        <w:rPr>
          <w:rFonts w:eastAsia="Times New Roman" w:cs="Times New Roman"/>
        </w:rPr>
        <w:t xml:space="preserve">alling </w:t>
      </w:r>
      <w:r w:rsidR="00280A10">
        <w:rPr>
          <w:rFonts w:eastAsia="Times New Roman" w:cs="Times New Roman"/>
        </w:rPr>
        <w:t>a</w:t>
      </w:r>
      <w:r>
        <w:rPr>
          <w:rFonts w:eastAsia="Times New Roman" w:cs="Times New Roman"/>
        </w:rPr>
        <w:t xml:space="preserve">ttention </w:t>
      </w:r>
      <w:r w:rsidR="00280A10">
        <w:rPr>
          <w:rFonts w:eastAsia="Times New Roman" w:cs="Times New Roman"/>
        </w:rPr>
        <w:t>n</w:t>
      </w:r>
      <w:r>
        <w:rPr>
          <w:rFonts w:eastAsia="Times New Roman" w:cs="Times New Roman"/>
        </w:rPr>
        <w:t xml:space="preserve">otices. </w:t>
      </w:r>
    </w:p>
    <w:p w:rsidR="00152483" w:rsidRDefault="00152483" w:rsidP="00280A10">
      <w:pPr>
        <w:spacing w:before="100" w:beforeAutospacing="1" w:after="100" w:afterAutospacing="1" w:line="240" w:lineRule="auto"/>
        <w:jc w:val="both"/>
        <w:rPr>
          <w:rFonts w:eastAsia="Times New Roman" w:cs="Times New Roman"/>
        </w:rPr>
      </w:pPr>
      <w:r>
        <w:rPr>
          <w:rFonts w:eastAsia="Times New Roman" w:cs="Times New Roman"/>
        </w:rPr>
        <w:t xml:space="preserve">Five private member’s bills – the </w:t>
      </w:r>
      <w:r w:rsidRPr="00FC2C01">
        <w:rPr>
          <w:rFonts w:eastAsia="Times New Roman" w:cs="Times New Roman"/>
        </w:rPr>
        <w:t>Pakistan Private Courier Services Regulatory A</w:t>
      </w:r>
      <w:r w:rsidR="00280A10">
        <w:rPr>
          <w:rFonts w:eastAsia="Times New Roman" w:cs="Times New Roman"/>
        </w:rPr>
        <w:t>uthority of Pakistan Bill</w:t>
      </w:r>
      <w:r>
        <w:rPr>
          <w:rFonts w:eastAsia="Times New Roman" w:cs="Times New Roman"/>
        </w:rPr>
        <w:t xml:space="preserve"> 2014, t</w:t>
      </w:r>
      <w:r w:rsidRPr="00FC2C01">
        <w:rPr>
          <w:rFonts w:eastAsia="Times New Roman" w:cs="Times New Roman"/>
        </w:rPr>
        <w:t>he Compulsory</w:t>
      </w:r>
      <w:r w:rsidR="00280A10">
        <w:rPr>
          <w:rFonts w:eastAsia="Times New Roman" w:cs="Times New Roman"/>
        </w:rPr>
        <w:t xml:space="preserve"> Education of Arabic Bill</w:t>
      </w:r>
      <w:r>
        <w:rPr>
          <w:rFonts w:eastAsia="Times New Roman" w:cs="Times New Roman"/>
        </w:rPr>
        <w:t xml:space="preserve"> 2014, t</w:t>
      </w:r>
      <w:r w:rsidRPr="00FC2C01">
        <w:rPr>
          <w:rFonts w:eastAsia="Times New Roman" w:cs="Times New Roman"/>
        </w:rPr>
        <w:t>h</w:t>
      </w:r>
      <w:r w:rsidR="00280A10">
        <w:rPr>
          <w:rFonts w:eastAsia="Times New Roman" w:cs="Times New Roman"/>
        </w:rPr>
        <w:t>e Constitution (Amendment) Bill</w:t>
      </w:r>
      <w:r>
        <w:rPr>
          <w:rFonts w:eastAsia="Times New Roman" w:cs="Times New Roman"/>
        </w:rPr>
        <w:t xml:space="preserve"> 2014, t</w:t>
      </w:r>
      <w:r w:rsidRPr="00FC2C01">
        <w:rPr>
          <w:rFonts w:eastAsia="Times New Roman" w:cs="Times New Roman"/>
        </w:rPr>
        <w:t>he National Database and Registration Authority (Amendment) B</w:t>
      </w:r>
      <w:r w:rsidR="00280A10">
        <w:rPr>
          <w:rFonts w:eastAsia="Times New Roman" w:cs="Times New Roman"/>
        </w:rPr>
        <w:t>ill 2014 and</w:t>
      </w:r>
      <w:r>
        <w:rPr>
          <w:rFonts w:eastAsia="Times New Roman" w:cs="Times New Roman"/>
        </w:rPr>
        <w:t xml:space="preserve"> </w:t>
      </w:r>
      <w:r w:rsidR="00280A10">
        <w:rPr>
          <w:rFonts w:eastAsia="Times New Roman" w:cs="Times New Roman"/>
        </w:rPr>
        <w:t>t</w:t>
      </w:r>
      <w:r w:rsidRPr="00FC2C01">
        <w:rPr>
          <w:rFonts w:eastAsia="Times New Roman" w:cs="Times New Roman"/>
        </w:rPr>
        <w:t>he Consti</w:t>
      </w:r>
      <w:r w:rsidR="00280A10">
        <w:rPr>
          <w:rFonts w:eastAsia="Times New Roman" w:cs="Times New Roman"/>
        </w:rPr>
        <w:t>tution (Amendment) Bill</w:t>
      </w:r>
      <w:r>
        <w:rPr>
          <w:rFonts w:eastAsia="Times New Roman" w:cs="Times New Roman"/>
        </w:rPr>
        <w:t xml:space="preserve"> 2014 (</w:t>
      </w:r>
      <w:r w:rsidR="00280A10">
        <w:rPr>
          <w:rFonts w:eastAsia="Times New Roman" w:cs="Times New Roman"/>
        </w:rPr>
        <w:t>A</w:t>
      </w:r>
      <w:r w:rsidRPr="00FC2C01">
        <w:rPr>
          <w:rFonts w:eastAsia="Times New Roman" w:cs="Times New Roman"/>
        </w:rPr>
        <w:t>mendment in Article 53)</w:t>
      </w:r>
      <w:r>
        <w:rPr>
          <w:rFonts w:eastAsia="Times New Roman" w:cs="Times New Roman"/>
        </w:rPr>
        <w:t xml:space="preserve"> – were left unaddressed.</w:t>
      </w:r>
    </w:p>
    <w:p w:rsidR="00280A10" w:rsidRDefault="00152483" w:rsidP="00280A10">
      <w:pPr>
        <w:spacing w:before="100" w:beforeAutospacing="1" w:after="100" w:afterAutospacing="1" w:line="240" w:lineRule="auto"/>
        <w:jc w:val="both"/>
        <w:rPr>
          <w:rFonts w:eastAsia="Times New Roman" w:cs="Times New Roman"/>
        </w:rPr>
      </w:pPr>
      <w:r w:rsidRPr="00152483">
        <w:rPr>
          <w:rFonts w:eastAsia="Times New Roman" w:cs="Times New Roman"/>
        </w:rPr>
        <w:t xml:space="preserve">Since the National Assembly Secretariat does not make the </w:t>
      </w:r>
      <w:r w:rsidR="00280A10">
        <w:rPr>
          <w:rFonts w:eastAsia="Times New Roman" w:cs="Times New Roman"/>
        </w:rPr>
        <w:t xml:space="preserve">members’ </w:t>
      </w:r>
      <w:r w:rsidRPr="00152483">
        <w:rPr>
          <w:rFonts w:eastAsia="Times New Roman" w:cs="Times New Roman"/>
        </w:rPr>
        <w:t xml:space="preserve">attendance record </w:t>
      </w:r>
      <w:r w:rsidR="00280A10">
        <w:rPr>
          <w:rFonts w:eastAsia="Times New Roman" w:cs="Times New Roman"/>
        </w:rPr>
        <w:t xml:space="preserve">of </w:t>
      </w:r>
      <w:r w:rsidRPr="00152483">
        <w:rPr>
          <w:rFonts w:eastAsia="Times New Roman" w:cs="Times New Roman"/>
        </w:rPr>
        <w:t xml:space="preserve">public, FAFEN conducts a headcount of </w:t>
      </w:r>
      <w:r w:rsidR="00280A10">
        <w:rPr>
          <w:rFonts w:eastAsia="Times New Roman" w:cs="Times New Roman"/>
        </w:rPr>
        <w:t xml:space="preserve">lawmakers </w:t>
      </w:r>
      <w:r w:rsidRPr="00152483">
        <w:rPr>
          <w:rFonts w:eastAsia="Times New Roman" w:cs="Times New Roman"/>
        </w:rPr>
        <w:t xml:space="preserve">at the beginning and end of each sitting and documents the actual time spent on the floor of the House by </w:t>
      </w:r>
      <w:r w:rsidR="00280A10">
        <w:rPr>
          <w:rFonts w:eastAsia="Times New Roman" w:cs="Times New Roman"/>
        </w:rPr>
        <w:t xml:space="preserve">the </w:t>
      </w:r>
      <w:r w:rsidRPr="00152483">
        <w:rPr>
          <w:rFonts w:eastAsia="Times New Roman" w:cs="Times New Roman"/>
        </w:rPr>
        <w:t xml:space="preserve">Speaker, Deputy Speaker, Prime Minister and the Leader of the Opposition. </w:t>
      </w:r>
      <w:r w:rsidR="00280A10" w:rsidRPr="00152483">
        <w:rPr>
          <w:rFonts w:eastAsia="Times New Roman" w:cs="Times New Roman"/>
        </w:rPr>
        <w:t>Members</w:t>
      </w:r>
      <w:r w:rsidR="00280A10">
        <w:rPr>
          <w:rFonts w:eastAsia="Times New Roman" w:cs="Times New Roman"/>
        </w:rPr>
        <w:t>’ attendance remained low during the entire session</w:t>
      </w:r>
      <w:r w:rsidR="00280A10" w:rsidRPr="00152483">
        <w:rPr>
          <w:rFonts w:eastAsia="Times New Roman" w:cs="Times New Roman"/>
        </w:rPr>
        <w:t xml:space="preserve"> </w:t>
      </w:r>
      <w:r w:rsidR="00280A10">
        <w:rPr>
          <w:rFonts w:eastAsia="Times New Roman" w:cs="Times New Roman"/>
        </w:rPr>
        <w:t xml:space="preserve">as </w:t>
      </w:r>
      <w:r>
        <w:rPr>
          <w:rFonts w:eastAsia="Times New Roman" w:cs="Times New Roman"/>
        </w:rPr>
        <w:t xml:space="preserve">43 </w:t>
      </w:r>
      <w:r w:rsidR="00280A10">
        <w:rPr>
          <w:rFonts w:eastAsia="Times New Roman" w:cs="Times New Roman"/>
        </w:rPr>
        <w:t>legislators</w:t>
      </w:r>
      <w:r w:rsidRPr="00152483">
        <w:rPr>
          <w:rFonts w:eastAsia="Times New Roman" w:cs="Times New Roman"/>
        </w:rPr>
        <w:t xml:space="preserve"> were present at the beginning of each sitting and </w:t>
      </w:r>
      <w:r>
        <w:rPr>
          <w:rFonts w:eastAsia="Times New Roman" w:cs="Times New Roman"/>
        </w:rPr>
        <w:t xml:space="preserve">52 </w:t>
      </w:r>
      <w:r w:rsidRPr="00152483">
        <w:rPr>
          <w:rFonts w:eastAsia="Times New Roman" w:cs="Times New Roman"/>
        </w:rPr>
        <w:t>at the end</w:t>
      </w:r>
      <w:r w:rsidR="00280A10">
        <w:rPr>
          <w:rFonts w:eastAsia="Times New Roman" w:cs="Times New Roman"/>
        </w:rPr>
        <w:t xml:space="preserve"> </w:t>
      </w:r>
      <w:r w:rsidR="00280A10" w:rsidRPr="00152483">
        <w:rPr>
          <w:rFonts w:eastAsia="Times New Roman" w:cs="Times New Roman"/>
        </w:rPr>
        <w:t>on an average</w:t>
      </w:r>
      <w:r>
        <w:rPr>
          <w:rFonts w:eastAsia="Times New Roman" w:cs="Times New Roman"/>
        </w:rPr>
        <w:t xml:space="preserve">. </w:t>
      </w:r>
      <w:r w:rsidR="00280A10">
        <w:rPr>
          <w:rFonts w:eastAsia="Times New Roman" w:cs="Times New Roman"/>
        </w:rPr>
        <w:t xml:space="preserve">Although, the quorum was visibly lacking at various stages of the session, it was not pointed out by any of the Members. </w:t>
      </w:r>
    </w:p>
    <w:p w:rsidR="00280A10" w:rsidRDefault="00152483" w:rsidP="00280A10">
      <w:pPr>
        <w:spacing w:before="100" w:beforeAutospacing="1" w:after="100" w:afterAutospacing="1" w:line="240" w:lineRule="auto"/>
        <w:jc w:val="both"/>
        <w:rPr>
          <w:rFonts w:eastAsia="Times New Roman" w:cs="Times New Roman"/>
        </w:rPr>
      </w:pPr>
      <w:r>
        <w:rPr>
          <w:rFonts w:eastAsia="Times New Roman" w:cs="Times New Roman"/>
        </w:rPr>
        <w:t xml:space="preserve">The Prime Minister did not attend the entire session while the Leader of the Opposition was present in four sittings for 17% of the session time. </w:t>
      </w:r>
      <w:r w:rsidR="005E6898">
        <w:rPr>
          <w:rFonts w:eastAsia="Times New Roman" w:cs="Times New Roman"/>
        </w:rPr>
        <w:t>The Speaker chaired 54%</w:t>
      </w:r>
      <w:r w:rsidR="00280A10">
        <w:rPr>
          <w:rFonts w:eastAsia="Times New Roman" w:cs="Times New Roman"/>
        </w:rPr>
        <w:t xml:space="preserve"> of the total session time, while the</w:t>
      </w:r>
      <w:r>
        <w:rPr>
          <w:rFonts w:eastAsia="Times New Roman" w:cs="Times New Roman"/>
        </w:rPr>
        <w:t xml:space="preserve"> </w:t>
      </w:r>
      <w:r w:rsidR="005E6898">
        <w:rPr>
          <w:rFonts w:eastAsia="Times New Roman" w:cs="Times New Roman"/>
        </w:rPr>
        <w:t xml:space="preserve">Deputy Speaker presided over 33% </w:t>
      </w:r>
      <w:r w:rsidR="00280A10">
        <w:rPr>
          <w:rFonts w:eastAsia="Times New Roman" w:cs="Times New Roman"/>
        </w:rPr>
        <w:t xml:space="preserve">of the </w:t>
      </w:r>
      <w:r w:rsidR="005E6898">
        <w:rPr>
          <w:rFonts w:eastAsia="Times New Roman" w:cs="Times New Roman"/>
        </w:rPr>
        <w:t>session</w:t>
      </w:r>
      <w:r w:rsidR="00280A10">
        <w:rPr>
          <w:rFonts w:eastAsia="Times New Roman" w:cs="Times New Roman"/>
        </w:rPr>
        <w:t>. The</w:t>
      </w:r>
      <w:r>
        <w:rPr>
          <w:rFonts w:eastAsia="Times New Roman" w:cs="Times New Roman"/>
        </w:rPr>
        <w:t xml:space="preserve"> remaining time was chaired by a member of </w:t>
      </w:r>
      <w:r w:rsidR="00280A10">
        <w:rPr>
          <w:rFonts w:eastAsia="Times New Roman" w:cs="Times New Roman"/>
        </w:rPr>
        <w:t xml:space="preserve">the </w:t>
      </w:r>
      <w:r>
        <w:rPr>
          <w:rFonts w:eastAsia="Times New Roman" w:cs="Times New Roman"/>
        </w:rPr>
        <w:t>Panel of Chairpersons.</w:t>
      </w:r>
    </w:p>
    <w:p w:rsidR="00280A10" w:rsidRPr="00280A10" w:rsidRDefault="00280A10" w:rsidP="00280A10">
      <w:pPr>
        <w:spacing w:before="100" w:beforeAutospacing="1" w:after="100" w:afterAutospacing="1" w:line="240" w:lineRule="auto"/>
        <w:jc w:val="both"/>
        <w:rPr>
          <w:rFonts w:eastAsia="Times New Roman" w:cs="Times New Roman"/>
        </w:rPr>
      </w:pPr>
      <w:r>
        <w:rPr>
          <w:rFonts w:eastAsia="Times New Roman"/>
        </w:rPr>
        <w:t>The parliamentary leader of QWP attended eight sittings, followed by the leaders of PkMAP, PML-Z, JI and APML (seven each), MQM (six), PML-F (five), ANP (four), AMLP (three) and JUI-F and BNP (two each). The parliamentary leaders of NPP, AJIP, NP and PML attended only one sitting each.</w:t>
      </w:r>
    </w:p>
    <w:p w:rsidR="003E1829" w:rsidRPr="003E1829" w:rsidRDefault="003E1829" w:rsidP="00280A10">
      <w:pPr>
        <w:spacing w:before="100" w:beforeAutospacing="1" w:after="100" w:afterAutospacing="1" w:line="240" w:lineRule="auto"/>
        <w:jc w:val="both"/>
        <w:rPr>
          <w:rFonts w:eastAsia="Times New Roman" w:cs="Times New Roman"/>
        </w:rPr>
      </w:pPr>
      <w:r>
        <w:rPr>
          <w:rFonts w:eastAsia="Times New Roman" w:cs="Times New Roman"/>
        </w:rPr>
        <w:t xml:space="preserve">Members raised a total of 110 </w:t>
      </w:r>
      <w:r w:rsidR="00280A10">
        <w:rPr>
          <w:rFonts w:eastAsia="Times New Roman" w:cs="Times New Roman"/>
        </w:rPr>
        <w:t>p</w:t>
      </w:r>
      <w:r w:rsidRPr="003E1829">
        <w:rPr>
          <w:rFonts w:eastAsia="Times New Roman" w:cs="Times New Roman"/>
        </w:rPr>
        <w:t xml:space="preserve">oints of </w:t>
      </w:r>
      <w:r w:rsidR="00280A10">
        <w:rPr>
          <w:rFonts w:eastAsia="Times New Roman" w:cs="Times New Roman"/>
        </w:rPr>
        <w:t>order</w:t>
      </w:r>
      <w:r w:rsidRPr="003E1829">
        <w:rPr>
          <w:rFonts w:eastAsia="Times New Roman" w:cs="Times New Roman"/>
        </w:rPr>
        <w:t xml:space="preserve"> which consumed </w:t>
      </w:r>
      <w:r>
        <w:rPr>
          <w:rFonts w:eastAsia="Times New Roman" w:cs="Times New Roman"/>
        </w:rPr>
        <w:t>23</w:t>
      </w:r>
      <w:r w:rsidRPr="003E1829">
        <w:rPr>
          <w:rFonts w:eastAsia="Times New Roman" w:cs="Times New Roman"/>
        </w:rPr>
        <w:t>% of the total session time. Like previous sessions, the agenda for Private Members’ Day was ambitiously set, making it difficult for the House to c</w:t>
      </w:r>
      <w:r w:rsidR="00280A10">
        <w:rPr>
          <w:rFonts w:eastAsia="Times New Roman" w:cs="Times New Roman"/>
        </w:rPr>
        <w:t>omplete it in a single sitting.</w:t>
      </w:r>
    </w:p>
    <w:p w:rsidR="003E1829" w:rsidRDefault="003E1829" w:rsidP="00957C17">
      <w:pPr>
        <w:spacing w:before="100" w:beforeAutospacing="1" w:after="100" w:afterAutospacing="1" w:line="240" w:lineRule="auto"/>
        <w:jc w:val="both"/>
        <w:rPr>
          <w:rFonts w:eastAsia="Times New Roman" w:cs="Times New Roman"/>
        </w:rPr>
      </w:pPr>
    </w:p>
    <w:p w:rsidR="00280A10" w:rsidRDefault="003E1829" w:rsidP="00280A10">
      <w:pPr>
        <w:spacing w:before="100" w:beforeAutospacing="1" w:after="100" w:afterAutospacing="1" w:line="240" w:lineRule="auto"/>
        <w:jc w:val="both"/>
        <w:rPr>
          <w:rFonts w:eastAsia="Times New Roman" w:cs="Times New Roman"/>
        </w:rPr>
      </w:pPr>
      <w:r>
        <w:rPr>
          <w:rFonts w:eastAsia="Times New Roman" w:cs="Times New Roman"/>
        </w:rPr>
        <w:lastRenderedPageBreak/>
        <w:t xml:space="preserve">The House debated the </w:t>
      </w:r>
      <w:r w:rsidR="00280A10">
        <w:rPr>
          <w:rFonts w:eastAsia="Times New Roman" w:cs="Times New Roman"/>
        </w:rPr>
        <w:t>m</w:t>
      </w:r>
      <w:r>
        <w:rPr>
          <w:rFonts w:eastAsia="Times New Roman" w:cs="Times New Roman"/>
        </w:rPr>
        <w:t>otion under Rule 259 regarding the problems of</w:t>
      </w:r>
      <w:r w:rsidRPr="0095058C">
        <w:rPr>
          <w:rFonts w:eastAsia="Times New Roman" w:cs="Times New Roman"/>
        </w:rPr>
        <w:t xml:space="preserve"> </w:t>
      </w:r>
      <w:r w:rsidR="00280A10">
        <w:rPr>
          <w:rFonts w:eastAsia="Times New Roman" w:cs="Times New Roman"/>
        </w:rPr>
        <w:t>i</w:t>
      </w:r>
      <w:r>
        <w:rPr>
          <w:rFonts w:eastAsia="Times New Roman" w:cs="Times New Roman"/>
        </w:rPr>
        <w:t xml:space="preserve">nternally </w:t>
      </w:r>
      <w:r w:rsidR="00280A10">
        <w:rPr>
          <w:rFonts w:eastAsia="Times New Roman" w:cs="Times New Roman"/>
        </w:rPr>
        <w:t>d</w:t>
      </w:r>
      <w:r>
        <w:rPr>
          <w:rFonts w:eastAsia="Times New Roman" w:cs="Times New Roman"/>
        </w:rPr>
        <w:t xml:space="preserve">isplaced </w:t>
      </w:r>
      <w:r w:rsidR="00280A10">
        <w:rPr>
          <w:rFonts w:eastAsia="Times New Roman" w:cs="Times New Roman"/>
        </w:rPr>
        <w:t>p</w:t>
      </w:r>
      <w:r>
        <w:rPr>
          <w:rFonts w:eastAsia="Times New Roman" w:cs="Times New Roman"/>
        </w:rPr>
        <w:t>ersons (IDPs) due to the ongoing military operation in the tribal belt. N</w:t>
      </w:r>
      <w:r w:rsidRPr="0095058C">
        <w:rPr>
          <w:rFonts w:eastAsia="Times New Roman" w:cs="Times New Roman"/>
        </w:rPr>
        <w:t xml:space="preserve">ine </w:t>
      </w:r>
      <w:r w:rsidR="00280A10">
        <w:rPr>
          <w:rFonts w:eastAsia="Times New Roman" w:cs="Times New Roman"/>
        </w:rPr>
        <w:t>m</w:t>
      </w:r>
      <w:r>
        <w:rPr>
          <w:rFonts w:eastAsia="Times New Roman" w:cs="Times New Roman"/>
        </w:rPr>
        <w:t>ember</w:t>
      </w:r>
      <w:r w:rsidRPr="0095058C">
        <w:rPr>
          <w:rFonts w:eastAsia="Times New Roman" w:cs="Times New Roman"/>
        </w:rPr>
        <w:t xml:space="preserve">s – two from PML-N and </w:t>
      </w:r>
      <w:r>
        <w:rPr>
          <w:rFonts w:eastAsia="Times New Roman" w:cs="Times New Roman"/>
        </w:rPr>
        <w:t xml:space="preserve">one each from PPPP, QWP JI, MQM, </w:t>
      </w:r>
      <w:r w:rsidRPr="0095058C">
        <w:rPr>
          <w:rFonts w:eastAsia="Times New Roman" w:cs="Times New Roman"/>
        </w:rPr>
        <w:t xml:space="preserve">PTI </w:t>
      </w:r>
      <w:r>
        <w:rPr>
          <w:rFonts w:eastAsia="Times New Roman" w:cs="Times New Roman"/>
        </w:rPr>
        <w:t xml:space="preserve">and </w:t>
      </w:r>
      <w:r w:rsidRPr="0095058C">
        <w:rPr>
          <w:rFonts w:eastAsia="Times New Roman" w:cs="Times New Roman"/>
        </w:rPr>
        <w:t>two independent</w:t>
      </w:r>
      <w:r>
        <w:rPr>
          <w:rFonts w:eastAsia="Times New Roman" w:cs="Times New Roman"/>
        </w:rPr>
        <w:t>s</w:t>
      </w:r>
      <w:r w:rsidR="00280A10">
        <w:rPr>
          <w:rFonts w:eastAsia="Times New Roman" w:cs="Times New Roman"/>
        </w:rPr>
        <w:t xml:space="preserve"> </w:t>
      </w:r>
      <w:r w:rsidRPr="0095058C">
        <w:rPr>
          <w:rFonts w:eastAsia="Times New Roman" w:cs="Times New Roman"/>
        </w:rPr>
        <w:t xml:space="preserve">– </w:t>
      </w:r>
      <w:r>
        <w:rPr>
          <w:rFonts w:eastAsia="Times New Roman" w:cs="Times New Roman"/>
        </w:rPr>
        <w:t>debated the motion</w:t>
      </w:r>
      <w:r w:rsidRPr="0095058C">
        <w:rPr>
          <w:rFonts w:eastAsia="Times New Roman" w:cs="Times New Roman"/>
        </w:rPr>
        <w:t xml:space="preserve"> for two hours and three minutes.</w:t>
      </w:r>
    </w:p>
    <w:p w:rsidR="00280A10" w:rsidRPr="00280A10" w:rsidRDefault="00280A10" w:rsidP="00280A10">
      <w:pPr>
        <w:spacing w:before="100" w:beforeAutospacing="1" w:after="100" w:afterAutospacing="1" w:line="240" w:lineRule="auto"/>
        <w:jc w:val="both"/>
        <w:rPr>
          <w:rFonts w:eastAsia="Times New Roman" w:cs="Times New Roman"/>
        </w:rPr>
      </w:pPr>
      <w:r>
        <w:rPr>
          <w:rFonts w:eastAsia="Times New Roman"/>
        </w:rPr>
        <w:t xml:space="preserve">The House adopted three out of eight resolutions appearing on the list of business. Tabled by the State Minister for Parliamentary Affairs, one of the adopted resolutions condemned the killing of former JUI-F senator Khalid Mehmood Soomro in Sukkur.  The House adopted a PPPP-sponsored resolution urging the government to take care of people with disabilities and ensure implementation of their employment quota. The third adopted resolution requested the government to take steps in order to improve Pakistan International Airlines. </w:t>
      </w:r>
    </w:p>
    <w:p w:rsidR="003E1829" w:rsidRDefault="003E1829" w:rsidP="00280A10">
      <w:pPr>
        <w:spacing w:before="100" w:beforeAutospacing="1" w:after="100" w:afterAutospacing="1" w:line="240" w:lineRule="auto"/>
        <w:jc w:val="both"/>
        <w:rPr>
          <w:rFonts w:eastAsia="Times New Roman" w:cs="Times New Roman"/>
        </w:rPr>
      </w:pPr>
      <w:r>
        <w:rPr>
          <w:rFonts w:eastAsia="Times New Roman" w:cs="Times New Roman"/>
        </w:rPr>
        <w:t xml:space="preserve">In terms of </w:t>
      </w:r>
      <w:r w:rsidR="00280A10">
        <w:rPr>
          <w:rFonts w:eastAsia="Times New Roman" w:cs="Times New Roman"/>
        </w:rPr>
        <w:t xml:space="preserve">executive </w:t>
      </w:r>
      <w:r>
        <w:rPr>
          <w:rFonts w:eastAsia="Times New Roman" w:cs="Times New Roman"/>
        </w:rPr>
        <w:t xml:space="preserve">oversight, </w:t>
      </w:r>
      <w:r w:rsidR="00C710B1">
        <w:rPr>
          <w:rFonts w:eastAsia="Times New Roman" w:cs="Times New Roman"/>
        </w:rPr>
        <w:t>45</w:t>
      </w:r>
      <w:r w:rsidR="009428C6">
        <w:rPr>
          <w:rFonts w:eastAsia="Times New Roman" w:cs="Times New Roman"/>
        </w:rPr>
        <w:t xml:space="preserve"> </w:t>
      </w:r>
      <w:r>
        <w:rPr>
          <w:rFonts w:eastAsia="Times New Roman" w:cs="Times New Roman"/>
        </w:rPr>
        <w:t xml:space="preserve">members sponsored </w:t>
      </w:r>
      <w:r w:rsidR="00C710B1">
        <w:rPr>
          <w:rFonts w:eastAsia="Times New Roman" w:cs="Times New Roman"/>
        </w:rPr>
        <w:t>17</w:t>
      </w:r>
      <w:r w:rsidR="009428C6">
        <w:rPr>
          <w:rFonts w:eastAsia="Times New Roman" w:cs="Times New Roman"/>
        </w:rPr>
        <w:t xml:space="preserve"> calling attention notices, of which 15 </w:t>
      </w:r>
      <w:r w:rsidR="002810CA">
        <w:rPr>
          <w:rFonts w:eastAsia="Times New Roman" w:cs="Times New Roman"/>
        </w:rPr>
        <w:t>were taken up.</w:t>
      </w:r>
      <w:r>
        <w:rPr>
          <w:rFonts w:eastAsia="Times New Roman" w:cs="Times New Roman"/>
        </w:rPr>
        <w:t xml:space="preserve"> Similarly, 70 out of 272 starred questions appearing on the Orders of the Day were taken up and responded by the relevant ministries. Moreover, 92 supplementary questions were </w:t>
      </w:r>
      <w:r w:rsidR="00280A10">
        <w:rPr>
          <w:rFonts w:eastAsia="Times New Roman" w:cs="Times New Roman"/>
        </w:rPr>
        <w:t>raised by the MPAs</w:t>
      </w:r>
      <w:r>
        <w:rPr>
          <w:rFonts w:eastAsia="Times New Roman" w:cs="Times New Roman"/>
        </w:rPr>
        <w:t xml:space="preserve">. </w:t>
      </w:r>
    </w:p>
    <w:p w:rsidR="00C2202F" w:rsidRDefault="00C2202F" w:rsidP="00280A10">
      <w:pPr>
        <w:spacing w:before="100" w:beforeAutospacing="1" w:after="100" w:afterAutospacing="1" w:line="240" w:lineRule="auto"/>
        <w:jc w:val="both"/>
        <w:rPr>
          <w:rFonts w:eastAsia="Times New Roman" w:cs="Times New Roman"/>
        </w:rPr>
      </w:pPr>
      <w:r>
        <w:rPr>
          <w:rFonts w:eastAsia="Times New Roman" w:cs="Times New Roman"/>
        </w:rPr>
        <w:t xml:space="preserve">The session </w:t>
      </w:r>
      <w:r w:rsidR="003E1829">
        <w:rPr>
          <w:rFonts w:eastAsia="Times New Roman" w:cs="Times New Roman"/>
        </w:rPr>
        <w:t xml:space="preserve">witnessed </w:t>
      </w:r>
      <w:r>
        <w:rPr>
          <w:rFonts w:eastAsia="Times New Roman" w:cs="Times New Roman"/>
        </w:rPr>
        <w:t xml:space="preserve">two walkouts. </w:t>
      </w:r>
      <w:r w:rsidR="003E1829">
        <w:rPr>
          <w:rFonts w:eastAsia="Times New Roman" w:cs="Times New Roman"/>
        </w:rPr>
        <w:t xml:space="preserve"> </w:t>
      </w:r>
      <w:r w:rsidR="00280A10">
        <w:rPr>
          <w:rFonts w:eastAsia="Times New Roman" w:cs="Times New Roman"/>
        </w:rPr>
        <w:t>A PML-N member staged an eight-minute</w:t>
      </w:r>
      <w:r w:rsidR="008A777E">
        <w:rPr>
          <w:rFonts w:eastAsia="Times New Roman" w:cs="Times New Roman"/>
        </w:rPr>
        <w:t xml:space="preserve"> walkout against political parties of Sindh, </w:t>
      </w:r>
      <w:r w:rsidR="008A777E" w:rsidRPr="008A777E">
        <w:rPr>
          <w:rFonts w:eastAsia="Times New Roman" w:cs="Times New Roman"/>
        </w:rPr>
        <w:t>alleging that they have politicized the issue of minor girls handed over to a family by a teacher over non-payment of debt.</w:t>
      </w:r>
      <w:r w:rsidR="008C0A1D">
        <w:rPr>
          <w:rFonts w:eastAsia="Times New Roman" w:cs="Times New Roman"/>
        </w:rPr>
        <w:t xml:space="preserve"> </w:t>
      </w:r>
      <w:r w:rsidR="003E1829">
        <w:rPr>
          <w:rFonts w:eastAsia="Times New Roman" w:cs="Times New Roman"/>
        </w:rPr>
        <w:t xml:space="preserve">Similarly, </w:t>
      </w:r>
      <w:r w:rsidR="008C0A1D">
        <w:rPr>
          <w:rFonts w:eastAsia="Times New Roman" w:cs="Times New Roman"/>
        </w:rPr>
        <w:t>JI members walked out from the House</w:t>
      </w:r>
      <w:r w:rsidR="00AB13DA">
        <w:rPr>
          <w:rFonts w:eastAsia="Times New Roman" w:cs="Times New Roman"/>
        </w:rPr>
        <w:t xml:space="preserve"> for 58 minutes</w:t>
      </w:r>
      <w:r w:rsidR="008C0A1D">
        <w:rPr>
          <w:rFonts w:eastAsia="Times New Roman" w:cs="Times New Roman"/>
        </w:rPr>
        <w:t xml:space="preserve"> against </w:t>
      </w:r>
      <w:r w:rsidR="00280A10">
        <w:rPr>
          <w:rFonts w:eastAsia="Times New Roman" w:cs="Times New Roman"/>
        </w:rPr>
        <w:t xml:space="preserve">alleged </w:t>
      </w:r>
      <w:r w:rsidR="008C0A1D">
        <w:rPr>
          <w:rFonts w:eastAsia="Times New Roman" w:cs="Times New Roman"/>
        </w:rPr>
        <w:t xml:space="preserve">police torture on </w:t>
      </w:r>
      <w:r w:rsidR="00280A10">
        <w:rPr>
          <w:rFonts w:eastAsia="Times New Roman" w:cs="Times New Roman"/>
        </w:rPr>
        <w:t>visually-impaired proteste</w:t>
      </w:r>
      <w:r w:rsidR="008C0A1D">
        <w:rPr>
          <w:rFonts w:eastAsia="Times New Roman" w:cs="Times New Roman"/>
        </w:rPr>
        <w:t>rs in Lahore</w:t>
      </w:r>
      <w:r w:rsidR="00AB13DA">
        <w:rPr>
          <w:rFonts w:eastAsia="Times New Roman" w:cs="Times New Roman"/>
        </w:rPr>
        <w:t xml:space="preserve">. </w:t>
      </w:r>
    </w:p>
    <w:p w:rsidR="00957C17" w:rsidRPr="00056D30" w:rsidRDefault="00957C17" w:rsidP="00280A10">
      <w:pPr>
        <w:spacing w:before="100" w:beforeAutospacing="1" w:after="100" w:afterAutospacing="1" w:line="240" w:lineRule="auto"/>
        <w:jc w:val="center"/>
        <w:rPr>
          <w:rFonts w:eastAsia="Times New Roman" w:cs="Times New Roman"/>
        </w:rPr>
      </w:pPr>
      <w:r w:rsidRPr="00CB3AB6">
        <w:rPr>
          <w:rFonts w:eastAsia="Times New Roman" w:cs="Times New Roman"/>
          <w:i/>
          <w:iCs/>
          <w:sz w:val="18"/>
          <w:szCs w:val="18"/>
        </w:rPr>
        <w:t xml:space="preserve">This publication has been produced with the assistance of the European Union. The contents of this publication are the sole responsibility of FAFEN and can in no way be taken to reflect the views of the European Union. This </w:t>
      </w:r>
      <w:r w:rsidR="00280A10">
        <w:rPr>
          <w:rFonts w:eastAsia="Times New Roman" w:cs="Times New Roman"/>
          <w:i/>
          <w:iCs/>
          <w:sz w:val="18"/>
          <w:szCs w:val="18"/>
        </w:rPr>
        <w:t>session report</w:t>
      </w:r>
      <w:r w:rsidRPr="00CB3AB6">
        <w:rPr>
          <w:rFonts w:eastAsia="Times New Roman" w:cs="Times New Roman"/>
          <w:i/>
          <w:iCs/>
          <w:sz w:val="18"/>
          <w:szCs w:val="18"/>
        </w:rPr>
        <w:t xml:space="preserve"> is based on direct observation of the National Assembly proceedings conducted by Centre for Peace and</w:t>
      </w:r>
      <w:r w:rsidR="00280A10">
        <w:rPr>
          <w:rFonts w:eastAsia="Times New Roman" w:cs="Times New Roman"/>
          <w:i/>
          <w:iCs/>
          <w:sz w:val="18"/>
          <w:szCs w:val="18"/>
        </w:rPr>
        <w:t xml:space="preserve"> Development Initiatives (CPDI) – a </w:t>
      </w:r>
      <w:r w:rsidRPr="00CB3AB6">
        <w:rPr>
          <w:rFonts w:eastAsia="Times New Roman" w:cs="Times New Roman"/>
          <w:i/>
          <w:iCs/>
          <w:sz w:val="18"/>
          <w:szCs w:val="18"/>
        </w:rPr>
        <w:t xml:space="preserve">member organization of FAFEN. Errors and omissions </w:t>
      </w:r>
      <w:r w:rsidR="00280A10">
        <w:rPr>
          <w:rFonts w:eastAsia="Times New Roman" w:cs="Times New Roman"/>
          <w:i/>
          <w:iCs/>
          <w:sz w:val="18"/>
          <w:szCs w:val="18"/>
        </w:rPr>
        <w:t>are regretted.</w:t>
      </w:r>
    </w:p>
    <w:p w:rsidR="005A47B6" w:rsidRPr="005A47B6" w:rsidRDefault="005A47B6" w:rsidP="00957C17">
      <w:pPr>
        <w:spacing w:after="0"/>
        <w:jc w:val="center"/>
        <w:rPr>
          <w:rFonts w:ascii="Calibri" w:eastAsia="Calibri" w:hAnsi="Calibri" w:cs="Times New Roman"/>
          <w:sz w:val="18"/>
          <w:szCs w:val="18"/>
        </w:rPr>
      </w:pPr>
    </w:p>
    <w:sectPr w:rsidR="005A47B6" w:rsidRPr="005A47B6" w:rsidSect="00687DAA">
      <w:headerReference w:type="default" r:id="rId9"/>
      <w:footerReference w:type="default" r:id="rId10"/>
      <w:pgSz w:w="11907" w:h="16839" w:code="9"/>
      <w:pgMar w:top="1080" w:right="1440" w:bottom="135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353" w:rsidRDefault="00EE7353" w:rsidP="004F2F06">
      <w:pPr>
        <w:spacing w:after="0" w:line="240" w:lineRule="auto"/>
      </w:pPr>
      <w:r>
        <w:separator/>
      </w:r>
    </w:p>
  </w:endnote>
  <w:endnote w:type="continuationSeparator" w:id="0">
    <w:p w:rsidR="00EE7353" w:rsidRDefault="00EE7353" w:rsidP="004F2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Swis721 Lt BT">
    <w:altName w:val="Microsoft YaHei"/>
    <w:charset w:val="00"/>
    <w:family w:val="swiss"/>
    <w:pitch w:val="variable"/>
    <w:sig w:usb0="800000AF"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E1" w:rsidRPr="00627881" w:rsidRDefault="00B078E1" w:rsidP="00B078E1">
    <w:pPr>
      <w:tabs>
        <w:tab w:val="left" w:pos="144"/>
      </w:tabs>
      <w:jc w:val="center"/>
      <w:rPr>
        <w:rFonts w:ascii="Myriad Pro" w:hAnsi="Myriad Pro"/>
        <w:sz w:val="6"/>
        <w:szCs w:val="6"/>
      </w:rPr>
    </w:pPr>
    <w:r>
      <w:rPr>
        <w:rFonts w:ascii="Myriad Pro" w:hAnsi="Myriad Pro"/>
        <w:sz w:val="16"/>
        <w:szCs w:val="16"/>
      </w:rPr>
      <w:t>FAFEN is governed by the Trust for Democratic Education and Accountability (TDEA).</w:t>
    </w:r>
  </w:p>
  <w:p w:rsidR="00627881" w:rsidRPr="00627881" w:rsidRDefault="00627881" w:rsidP="00B078E1">
    <w:pPr>
      <w:tabs>
        <w:tab w:val="left" w:pos="144"/>
      </w:tabs>
      <w:jc w:val="center"/>
      <w:rPr>
        <w:rFonts w:ascii="Myriad Pro" w:hAnsi="Myriad Pro"/>
        <w:sz w:val="2"/>
        <w:szCs w:val="2"/>
      </w:rPr>
    </w:pPr>
  </w:p>
  <w:p w:rsidR="004F2F06" w:rsidRPr="00EF25A3" w:rsidRDefault="004F2F06" w:rsidP="00EF25A3">
    <w:pPr>
      <w:pStyle w:val="Footer"/>
      <w:tabs>
        <w:tab w:val="left" w:pos="3240"/>
        <w:tab w:val="left" w:pos="7380"/>
      </w:tabs>
      <w:jc w:val="center"/>
      <w:rPr>
        <w:rFonts w:ascii="Swis721 Lt BT" w:hAnsi="Swis721 Lt BT"/>
        <w:sz w:val="18"/>
        <w:szCs w:val="18"/>
      </w:rPr>
    </w:pPr>
    <w:r w:rsidRPr="00EF25A3">
      <w:rPr>
        <w:rFonts w:ascii="Swis721 Lt BT" w:hAnsi="Swis721 Lt BT"/>
        <w:noProof/>
        <w:sz w:val="18"/>
        <w:szCs w:val="18"/>
      </w:rPr>
      <mc:AlternateContent>
        <mc:Choice Requires="wps">
          <w:drawing>
            <wp:anchor distT="0" distB="0" distL="114300" distR="114300" simplePos="0" relativeHeight="251659264" behindDoc="0" locked="0" layoutInCell="1" allowOverlap="1" wp14:anchorId="790DE8C5" wp14:editId="25A7B798">
              <wp:simplePos x="0" y="0"/>
              <wp:positionH relativeFrom="column">
                <wp:posOffset>-1571625</wp:posOffset>
              </wp:positionH>
              <wp:positionV relativeFrom="paragraph">
                <wp:posOffset>-162560</wp:posOffset>
              </wp:positionV>
              <wp:extent cx="9324975" cy="66675"/>
              <wp:effectExtent l="0" t="0" r="9525" b="9525"/>
              <wp:wrapNone/>
              <wp:docPr id="3" name="Rectangle 3"/>
              <wp:cNvGraphicFramePr/>
              <a:graphic xmlns:a="http://schemas.openxmlformats.org/drawingml/2006/main">
                <a:graphicData uri="http://schemas.microsoft.com/office/word/2010/wordprocessingShape">
                  <wps:wsp>
                    <wps:cNvSpPr/>
                    <wps:spPr>
                      <a:xfrm>
                        <a:off x="0" y="0"/>
                        <a:ext cx="9324975" cy="66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F06" w:rsidRDefault="004F2F06" w:rsidP="004F2F06">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123.75pt;margin-top:-12.8pt;width:734.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" fillcolor="#bfbfbf [2412]" stroked="f" strokeweight="2pt">
              <v:textbox>
                <w:txbxContent>
                  <w:p w:rsidR="004F2F06" w:rsidRDefault="004F2F06" w:rsidP="004F2F06">
                    <w:pPr>
                      <w:jc w:val="center"/>
                    </w:pPr>
                    <w:proofErr w:type="gramStart"/>
                    <w:r>
                      <w:t>v</w:t>
                    </w:r>
                    <w:proofErr w:type="gramEnd"/>
                  </w:p>
                </w:txbxContent>
              </v:textbox>
            </v:rect>
          </w:pict>
        </mc:Fallback>
      </mc:AlternateContent>
    </w:r>
    <w:r w:rsidRPr="00EF25A3">
      <w:rPr>
        <w:rFonts w:ascii="Swis721 Lt BT" w:hAnsi="Swis721 Lt BT"/>
        <w:sz w:val="18"/>
        <w:szCs w:val="18"/>
      </w:rPr>
      <w:t>www.fafen.org</w:t>
    </w:r>
    <w:r w:rsidR="00627881" w:rsidRPr="00EF25A3">
      <w:rPr>
        <w:rFonts w:ascii="Swis721 Lt BT" w:hAnsi="Swis721 Lt BT"/>
        <w:sz w:val="18"/>
        <w:szCs w:val="18"/>
      </w:rPr>
      <w:tab/>
    </w:r>
    <w:r w:rsidR="00EF25A3" w:rsidRPr="00EF25A3">
      <w:rPr>
        <w:rFonts w:ascii="Swis721 Lt BT" w:hAnsi="Swis721 Lt BT"/>
        <w:sz w:val="18"/>
        <w:szCs w:val="18"/>
      </w:rPr>
      <w:t>Twitter: _FAFEN</w:t>
    </w:r>
    <w:r w:rsidR="00EF25A3" w:rsidRPr="00EF25A3">
      <w:rPr>
        <w:rFonts w:ascii="Swis721 Lt BT" w:hAnsi="Swis721 Lt BT"/>
        <w:sz w:val="18"/>
        <w:szCs w:val="18"/>
      </w:rPr>
      <w:tab/>
    </w:r>
    <w:r w:rsidR="00EF25A3">
      <w:rPr>
        <w:rFonts w:ascii="Swis721 Lt BT" w:hAnsi="Swis721 Lt BT"/>
        <w:sz w:val="18"/>
        <w:szCs w:val="18"/>
      </w:rPr>
      <w:t xml:space="preserve">                          </w:t>
    </w:r>
    <w:r w:rsidR="00EF25A3" w:rsidRPr="00EF25A3">
      <w:rPr>
        <w:rFonts w:ascii="Swis721 Lt BT" w:hAnsi="Swis721 Lt BT"/>
        <w:sz w:val="18"/>
        <w:szCs w:val="18"/>
      </w:rPr>
      <w:t>Facebook: facebook.com/fafen.org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353" w:rsidRDefault="00EE7353" w:rsidP="004F2F06">
      <w:pPr>
        <w:spacing w:after="0" w:line="240" w:lineRule="auto"/>
      </w:pPr>
      <w:r>
        <w:separator/>
      </w:r>
    </w:p>
  </w:footnote>
  <w:footnote w:type="continuationSeparator" w:id="0">
    <w:p w:rsidR="00EE7353" w:rsidRDefault="00EE7353" w:rsidP="004F2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E1" w:rsidRDefault="00B078E1">
    <w:pPr>
      <w:pStyle w:val="Header"/>
    </w:pPr>
    <w:r>
      <w:rPr>
        <w:b/>
        <w:bCs/>
        <w:noProof/>
        <w:sz w:val="24"/>
        <w:szCs w:val="24"/>
      </w:rPr>
      <mc:AlternateContent>
        <mc:Choice Requires="wps">
          <w:drawing>
            <wp:anchor distT="0" distB="0" distL="114300" distR="114300" simplePos="0" relativeHeight="251661312" behindDoc="0" locked="0" layoutInCell="1" allowOverlap="1" wp14:anchorId="375B8D97" wp14:editId="4E539F2A">
              <wp:simplePos x="0" y="0"/>
              <wp:positionH relativeFrom="column">
                <wp:posOffset>-914400</wp:posOffset>
              </wp:positionH>
              <wp:positionV relativeFrom="paragraph">
                <wp:posOffset>-457200</wp:posOffset>
              </wp:positionV>
              <wp:extent cx="7772400" cy="3429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8E1" w:rsidRDefault="00B078E1" w:rsidP="00B07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in;margin-top:-36pt;width:61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" fillcolor="#0070c0" stroked="f" strokeweight="2pt">
              <v:textbox>
                <w:txbxContent>
                  <w:p w:rsidR="00B078E1" w:rsidRDefault="00B078E1" w:rsidP="00B078E1">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B55"/>
    <w:multiLevelType w:val="hybridMultilevel"/>
    <w:tmpl w:val="108C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E6E7E"/>
    <w:multiLevelType w:val="hybridMultilevel"/>
    <w:tmpl w:val="49C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801BA"/>
    <w:multiLevelType w:val="hybridMultilevel"/>
    <w:tmpl w:val="E720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A2E10"/>
    <w:multiLevelType w:val="hybridMultilevel"/>
    <w:tmpl w:val="C734D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0C41EF"/>
    <w:multiLevelType w:val="hybridMultilevel"/>
    <w:tmpl w:val="78FE1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706FB3"/>
    <w:multiLevelType w:val="hybridMultilevel"/>
    <w:tmpl w:val="FB8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56AB4"/>
    <w:multiLevelType w:val="hybridMultilevel"/>
    <w:tmpl w:val="92F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A2F82"/>
    <w:multiLevelType w:val="hybridMultilevel"/>
    <w:tmpl w:val="87542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5D539D8"/>
    <w:multiLevelType w:val="hybridMultilevel"/>
    <w:tmpl w:val="93767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6D3C48"/>
    <w:multiLevelType w:val="hybridMultilevel"/>
    <w:tmpl w:val="CAE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5150B7"/>
    <w:multiLevelType w:val="hybridMultilevel"/>
    <w:tmpl w:val="AC1A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20F89"/>
    <w:multiLevelType w:val="hybridMultilevel"/>
    <w:tmpl w:val="596C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667C2"/>
    <w:multiLevelType w:val="hybridMultilevel"/>
    <w:tmpl w:val="B7C4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10"/>
  </w:num>
  <w:num w:numId="5">
    <w:abstractNumId w:val="9"/>
  </w:num>
  <w:num w:numId="6">
    <w:abstractNumId w:val="12"/>
  </w:num>
  <w:num w:numId="7">
    <w:abstractNumId w:val="7"/>
  </w:num>
  <w:num w:numId="8">
    <w:abstractNumId w:val="6"/>
  </w:num>
  <w:num w:numId="9">
    <w:abstractNumId w:val="8"/>
  </w:num>
  <w:num w:numId="10">
    <w:abstractNumId w:val="4"/>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4F"/>
    <w:rsid w:val="00000A17"/>
    <w:rsid w:val="00001357"/>
    <w:rsid w:val="00012A23"/>
    <w:rsid w:val="00012B03"/>
    <w:rsid w:val="000131BE"/>
    <w:rsid w:val="0002172D"/>
    <w:rsid w:val="00026605"/>
    <w:rsid w:val="000330BC"/>
    <w:rsid w:val="00043992"/>
    <w:rsid w:val="00053FC9"/>
    <w:rsid w:val="00054756"/>
    <w:rsid w:val="00055F96"/>
    <w:rsid w:val="00056D30"/>
    <w:rsid w:val="0006674F"/>
    <w:rsid w:val="00074C42"/>
    <w:rsid w:val="000828D2"/>
    <w:rsid w:val="00082FA6"/>
    <w:rsid w:val="000909B0"/>
    <w:rsid w:val="00092133"/>
    <w:rsid w:val="00094983"/>
    <w:rsid w:val="000C0EA0"/>
    <w:rsid w:val="000C2DBF"/>
    <w:rsid w:val="000D069D"/>
    <w:rsid w:val="000D6812"/>
    <w:rsid w:val="000E3179"/>
    <w:rsid w:val="000E3E65"/>
    <w:rsid w:val="000E40FA"/>
    <w:rsid w:val="000E738E"/>
    <w:rsid w:val="000F3842"/>
    <w:rsid w:val="000F415C"/>
    <w:rsid w:val="000F6C35"/>
    <w:rsid w:val="00103725"/>
    <w:rsid w:val="0010414F"/>
    <w:rsid w:val="00111EB2"/>
    <w:rsid w:val="00117A3F"/>
    <w:rsid w:val="00133E53"/>
    <w:rsid w:val="00133EA8"/>
    <w:rsid w:val="0014307B"/>
    <w:rsid w:val="00143C69"/>
    <w:rsid w:val="00146F13"/>
    <w:rsid w:val="0015062F"/>
    <w:rsid w:val="00152483"/>
    <w:rsid w:val="00154402"/>
    <w:rsid w:val="00157A88"/>
    <w:rsid w:val="001625C9"/>
    <w:rsid w:val="00174D16"/>
    <w:rsid w:val="00177765"/>
    <w:rsid w:val="0018449A"/>
    <w:rsid w:val="00193130"/>
    <w:rsid w:val="001A360B"/>
    <w:rsid w:val="001A4317"/>
    <w:rsid w:val="001A67F0"/>
    <w:rsid w:val="001B06BD"/>
    <w:rsid w:val="001B3831"/>
    <w:rsid w:val="001C0977"/>
    <w:rsid w:val="001C48FC"/>
    <w:rsid w:val="001D66D3"/>
    <w:rsid w:val="001D7986"/>
    <w:rsid w:val="001E24B3"/>
    <w:rsid w:val="001E3364"/>
    <w:rsid w:val="001E531E"/>
    <w:rsid w:val="001F1F47"/>
    <w:rsid w:val="001F4A4C"/>
    <w:rsid w:val="001F77FC"/>
    <w:rsid w:val="002013EF"/>
    <w:rsid w:val="0020365C"/>
    <w:rsid w:val="00235CC4"/>
    <w:rsid w:val="00236D92"/>
    <w:rsid w:val="00243158"/>
    <w:rsid w:val="002440F5"/>
    <w:rsid w:val="00260499"/>
    <w:rsid w:val="00262BAA"/>
    <w:rsid w:val="00263E4F"/>
    <w:rsid w:val="002642BC"/>
    <w:rsid w:val="00267630"/>
    <w:rsid w:val="002760FA"/>
    <w:rsid w:val="00280A10"/>
    <w:rsid w:val="002810CA"/>
    <w:rsid w:val="0028205C"/>
    <w:rsid w:val="002851AD"/>
    <w:rsid w:val="002944EB"/>
    <w:rsid w:val="00295FDC"/>
    <w:rsid w:val="002A01E2"/>
    <w:rsid w:val="002A3E0E"/>
    <w:rsid w:val="002C1890"/>
    <w:rsid w:val="002D5DD0"/>
    <w:rsid w:val="002E0243"/>
    <w:rsid w:val="002E0704"/>
    <w:rsid w:val="002E7EE4"/>
    <w:rsid w:val="002F596E"/>
    <w:rsid w:val="002F6606"/>
    <w:rsid w:val="00306093"/>
    <w:rsid w:val="003071ED"/>
    <w:rsid w:val="003107E7"/>
    <w:rsid w:val="0031495F"/>
    <w:rsid w:val="00314BA9"/>
    <w:rsid w:val="00315367"/>
    <w:rsid w:val="00326F61"/>
    <w:rsid w:val="003317F6"/>
    <w:rsid w:val="00334F3B"/>
    <w:rsid w:val="0034084E"/>
    <w:rsid w:val="0034299C"/>
    <w:rsid w:val="003435C7"/>
    <w:rsid w:val="0035109D"/>
    <w:rsid w:val="00352669"/>
    <w:rsid w:val="0035533F"/>
    <w:rsid w:val="003607B1"/>
    <w:rsid w:val="00362C05"/>
    <w:rsid w:val="003658F3"/>
    <w:rsid w:val="00384E8F"/>
    <w:rsid w:val="00384FA3"/>
    <w:rsid w:val="003851D9"/>
    <w:rsid w:val="003861D5"/>
    <w:rsid w:val="0039626C"/>
    <w:rsid w:val="003967B5"/>
    <w:rsid w:val="003A5116"/>
    <w:rsid w:val="003B1A6D"/>
    <w:rsid w:val="003B677E"/>
    <w:rsid w:val="003B7248"/>
    <w:rsid w:val="003C1C92"/>
    <w:rsid w:val="003C5C10"/>
    <w:rsid w:val="003D4B65"/>
    <w:rsid w:val="003D6F35"/>
    <w:rsid w:val="003E14ED"/>
    <w:rsid w:val="003E1829"/>
    <w:rsid w:val="003E72E5"/>
    <w:rsid w:val="003F054D"/>
    <w:rsid w:val="003F7985"/>
    <w:rsid w:val="00403F9A"/>
    <w:rsid w:val="00410630"/>
    <w:rsid w:val="00413431"/>
    <w:rsid w:val="00416E58"/>
    <w:rsid w:val="00424FA0"/>
    <w:rsid w:val="0043135E"/>
    <w:rsid w:val="004366B6"/>
    <w:rsid w:val="0044278A"/>
    <w:rsid w:val="004463BA"/>
    <w:rsid w:val="00447F58"/>
    <w:rsid w:val="004504BC"/>
    <w:rsid w:val="00451124"/>
    <w:rsid w:val="00452F23"/>
    <w:rsid w:val="00467188"/>
    <w:rsid w:val="00470F9E"/>
    <w:rsid w:val="00475001"/>
    <w:rsid w:val="00497E1F"/>
    <w:rsid w:val="004A0BA8"/>
    <w:rsid w:val="004A4137"/>
    <w:rsid w:val="004B7E5F"/>
    <w:rsid w:val="004C2123"/>
    <w:rsid w:val="004D0E8F"/>
    <w:rsid w:val="004D2612"/>
    <w:rsid w:val="004D4757"/>
    <w:rsid w:val="004D5A5F"/>
    <w:rsid w:val="004D7710"/>
    <w:rsid w:val="004E11F4"/>
    <w:rsid w:val="004F0157"/>
    <w:rsid w:val="004F0913"/>
    <w:rsid w:val="004F1ACE"/>
    <w:rsid w:val="004F2F06"/>
    <w:rsid w:val="00501DF1"/>
    <w:rsid w:val="00502170"/>
    <w:rsid w:val="00505E3E"/>
    <w:rsid w:val="005165BB"/>
    <w:rsid w:val="00520567"/>
    <w:rsid w:val="005362DA"/>
    <w:rsid w:val="005363EE"/>
    <w:rsid w:val="00553512"/>
    <w:rsid w:val="00561E4E"/>
    <w:rsid w:val="00583049"/>
    <w:rsid w:val="00590F5E"/>
    <w:rsid w:val="005910B2"/>
    <w:rsid w:val="00594010"/>
    <w:rsid w:val="00596F10"/>
    <w:rsid w:val="005A47B6"/>
    <w:rsid w:val="005A4946"/>
    <w:rsid w:val="005B4DA8"/>
    <w:rsid w:val="005C595E"/>
    <w:rsid w:val="005D4754"/>
    <w:rsid w:val="005D661F"/>
    <w:rsid w:val="005E6898"/>
    <w:rsid w:val="005E76FC"/>
    <w:rsid w:val="00602E86"/>
    <w:rsid w:val="00603101"/>
    <w:rsid w:val="0061147C"/>
    <w:rsid w:val="0061661F"/>
    <w:rsid w:val="00617D6C"/>
    <w:rsid w:val="00627881"/>
    <w:rsid w:val="00631E3E"/>
    <w:rsid w:val="00647343"/>
    <w:rsid w:val="00674EE2"/>
    <w:rsid w:val="00682352"/>
    <w:rsid w:val="00687DAA"/>
    <w:rsid w:val="00693B5D"/>
    <w:rsid w:val="00694A8E"/>
    <w:rsid w:val="006A6B36"/>
    <w:rsid w:val="006C1647"/>
    <w:rsid w:val="006D218A"/>
    <w:rsid w:val="006D6CF0"/>
    <w:rsid w:val="006D6DEB"/>
    <w:rsid w:val="006E7471"/>
    <w:rsid w:val="00706467"/>
    <w:rsid w:val="00710FD2"/>
    <w:rsid w:val="00714D63"/>
    <w:rsid w:val="00715E5C"/>
    <w:rsid w:val="007227E3"/>
    <w:rsid w:val="0074205A"/>
    <w:rsid w:val="007535BC"/>
    <w:rsid w:val="00770F0B"/>
    <w:rsid w:val="00777F9D"/>
    <w:rsid w:val="00784C2B"/>
    <w:rsid w:val="00795A95"/>
    <w:rsid w:val="007A4DC0"/>
    <w:rsid w:val="007A65EF"/>
    <w:rsid w:val="007B5BAB"/>
    <w:rsid w:val="007C3939"/>
    <w:rsid w:val="007C4575"/>
    <w:rsid w:val="007C4B57"/>
    <w:rsid w:val="007D764F"/>
    <w:rsid w:val="007E4F56"/>
    <w:rsid w:val="007E6400"/>
    <w:rsid w:val="007E7C6D"/>
    <w:rsid w:val="007F549D"/>
    <w:rsid w:val="0080574A"/>
    <w:rsid w:val="008066CC"/>
    <w:rsid w:val="00813555"/>
    <w:rsid w:val="00813FFC"/>
    <w:rsid w:val="0082253E"/>
    <w:rsid w:val="00840735"/>
    <w:rsid w:val="00840863"/>
    <w:rsid w:val="008702B9"/>
    <w:rsid w:val="00877000"/>
    <w:rsid w:val="0088453E"/>
    <w:rsid w:val="008947FD"/>
    <w:rsid w:val="008A0B13"/>
    <w:rsid w:val="008A6871"/>
    <w:rsid w:val="008A777E"/>
    <w:rsid w:val="008C0A1D"/>
    <w:rsid w:val="008C49CE"/>
    <w:rsid w:val="008E000A"/>
    <w:rsid w:val="008E2E79"/>
    <w:rsid w:val="008F306D"/>
    <w:rsid w:val="008F42D8"/>
    <w:rsid w:val="008F454A"/>
    <w:rsid w:val="009023B9"/>
    <w:rsid w:val="0090261B"/>
    <w:rsid w:val="00903A21"/>
    <w:rsid w:val="0091565E"/>
    <w:rsid w:val="00916E73"/>
    <w:rsid w:val="0092385B"/>
    <w:rsid w:val="00932F66"/>
    <w:rsid w:val="009400BA"/>
    <w:rsid w:val="009403FE"/>
    <w:rsid w:val="009428C6"/>
    <w:rsid w:val="00943563"/>
    <w:rsid w:val="0094359B"/>
    <w:rsid w:val="009466B0"/>
    <w:rsid w:val="00946AD6"/>
    <w:rsid w:val="0095058C"/>
    <w:rsid w:val="00951ADA"/>
    <w:rsid w:val="00957C17"/>
    <w:rsid w:val="009759CD"/>
    <w:rsid w:val="00976B96"/>
    <w:rsid w:val="009777D8"/>
    <w:rsid w:val="00987B13"/>
    <w:rsid w:val="00994F31"/>
    <w:rsid w:val="00997F02"/>
    <w:rsid w:val="009A464A"/>
    <w:rsid w:val="009B1B0D"/>
    <w:rsid w:val="009B44AC"/>
    <w:rsid w:val="009C19F1"/>
    <w:rsid w:val="009C774A"/>
    <w:rsid w:val="009D6349"/>
    <w:rsid w:val="009D67FD"/>
    <w:rsid w:val="009E6A27"/>
    <w:rsid w:val="009E7466"/>
    <w:rsid w:val="009F0ACE"/>
    <w:rsid w:val="009F215D"/>
    <w:rsid w:val="009F382B"/>
    <w:rsid w:val="009F3FAA"/>
    <w:rsid w:val="00A058FD"/>
    <w:rsid w:val="00A06A1D"/>
    <w:rsid w:val="00A17698"/>
    <w:rsid w:val="00A2594E"/>
    <w:rsid w:val="00A34DAE"/>
    <w:rsid w:val="00A35EFE"/>
    <w:rsid w:val="00A44164"/>
    <w:rsid w:val="00A45767"/>
    <w:rsid w:val="00A46575"/>
    <w:rsid w:val="00A511DE"/>
    <w:rsid w:val="00A5296B"/>
    <w:rsid w:val="00A62ECF"/>
    <w:rsid w:val="00A70646"/>
    <w:rsid w:val="00A77C80"/>
    <w:rsid w:val="00A85EB8"/>
    <w:rsid w:val="00A955C7"/>
    <w:rsid w:val="00AA243D"/>
    <w:rsid w:val="00AA4293"/>
    <w:rsid w:val="00AA6430"/>
    <w:rsid w:val="00AB13DA"/>
    <w:rsid w:val="00AB4B50"/>
    <w:rsid w:val="00AC753B"/>
    <w:rsid w:val="00AD3016"/>
    <w:rsid w:val="00AD485A"/>
    <w:rsid w:val="00AE22E5"/>
    <w:rsid w:val="00AF3112"/>
    <w:rsid w:val="00B078E1"/>
    <w:rsid w:val="00B13DEA"/>
    <w:rsid w:val="00B1496A"/>
    <w:rsid w:val="00B2393C"/>
    <w:rsid w:val="00B27381"/>
    <w:rsid w:val="00B32ED3"/>
    <w:rsid w:val="00B4517F"/>
    <w:rsid w:val="00B53F48"/>
    <w:rsid w:val="00B60987"/>
    <w:rsid w:val="00B618DD"/>
    <w:rsid w:val="00B745F6"/>
    <w:rsid w:val="00B7525D"/>
    <w:rsid w:val="00B769C7"/>
    <w:rsid w:val="00B84D20"/>
    <w:rsid w:val="00B86C8C"/>
    <w:rsid w:val="00B952BF"/>
    <w:rsid w:val="00BA0D91"/>
    <w:rsid w:val="00BB3729"/>
    <w:rsid w:val="00BB7DDD"/>
    <w:rsid w:val="00BC5C33"/>
    <w:rsid w:val="00BD0247"/>
    <w:rsid w:val="00BD09B9"/>
    <w:rsid w:val="00BD5794"/>
    <w:rsid w:val="00BD638B"/>
    <w:rsid w:val="00BE24EB"/>
    <w:rsid w:val="00BE5D03"/>
    <w:rsid w:val="00BE7C6B"/>
    <w:rsid w:val="00BF5006"/>
    <w:rsid w:val="00C160C2"/>
    <w:rsid w:val="00C20D88"/>
    <w:rsid w:val="00C20F98"/>
    <w:rsid w:val="00C2202F"/>
    <w:rsid w:val="00C3055A"/>
    <w:rsid w:val="00C35387"/>
    <w:rsid w:val="00C40301"/>
    <w:rsid w:val="00C407AC"/>
    <w:rsid w:val="00C44B0D"/>
    <w:rsid w:val="00C50A54"/>
    <w:rsid w:val="00C52CA7"/>
    <w:rsid w:val="00C610DB"/>
    <w:rsid w:val="00C62833"/>
    <w:rsid w:val="00C66F0A"/>
    <w:rsid w:val="00C701C8"/>
    <w:rsid w:val="00C710B1"/>
    <w:rsid w:val="00C875B4"/>
    <w:rsid w:val="00C90C9D"/>
    <w:rsid w:val="00C92468"/>
    <w:rsid w:val="00C9385F"/>
    <w:rsid w:val="00C94A09"/>
    <w:rsid w:val="00CA21B5"/>
    <w:rsid w:val="00CB3AB6"/>
    <w:rsid w:val="00CB7FDA"/>
    <w:rsid w:val="00CC44A6"/>
    <w:rsid w:val="00CC6DF1"/>
    <w:rsid w:val="00CD4A1F"/>
    <w:rsid w:val="00CE7741"/>
    <w:rsid w:val="00CF030B"/>
    <w:rsid w:val="00CF312E"/>
    <w:rsid w:val="00CF6050"/>
    <w:rsid w:val="00D010FA"/>
    <w:rsid w:val="00D25DC3"/>
    <w:rsid w:val="00D313FD"/>
    <w:rsid w:val="00D31DA9"/>
    <w:rsid w:val="00D4068C"/>
    <w:rsid w:val="00D41531"/>
    <w:rsid w:val="00D457FC"/>
    <w:rsid w:val="00D53332"/>
    <w:rsid w:val="00D64FB8"/>
    <w:rsid w:val="00D7251E"/>
    <w:rsid w:val="00D74DC2"/>
    <w:rsid w:val="00D80D50"/>
    <w:rsid w:val="00D81E77"/>
    <w:rsid w:val="00D9329C"/>
    <w:rsid w:val="00D96395"/>
    <w:rsid w:val="00DA2D6C"/>
    <w:rsid w:val="00DB7705"/>
    <w:rsid w:val="00DC7AA2"/>
    <w:rsid w:val="00DD23DB"/>
    <w:rsid w:val="00DE2B1A"/>
    <w:rsid w:val="00DF5E59"/>
    <w:rsid w:val="00DF767B"/>
    <w:rsid w:val="00E049E1"/>
    <w:rsid w:val="00E065CC"/>
    <w:rsid w:val="00E10959"/>
    <w:rsid w:val="00E16E85"/>
    <w:rsid w:val="00E17B50"/>
    <w:rsid w:val="00E32A10"/>
    <w:rsid w:val="00E360B8"/>
    <w:rsid w:val="00E43AD2"/>
    <w:rsid w:val="00E4400D"/>
    <w:rsid w:val="00E44871"/>
    <w:rsid w:val="00E47AB6"/>
    <w:rsid w:val="00E51772"/>
    <w:rsid w:val="00E56E32"/>
    <w:rsid w:val="00E63E9C"/>
    <w:rsid w:val="00E6406D"/>
    <w:rsid w:val="00E6490B"/>
    <w:rsid w:val="00E72C7C"/>
    <w:rsid w:val="00E8619B"/>
    <w:rsid w:val="00E93A77"/>
    <w:rsid w:val="00EA763A"/>
    <w:rsid w:val="00EC2897"/>
    <w:rsid w:val="00EC4B01"/>
    <w:rsid w:val="00EC66D4"/>
    <w:rsid w:val="00EC756D"/>
    <w:rsid w:val="00ED368F"/>
    <w:rsid w:val="00ED4652"/>
    <w:rsid w:val="00ED63A5"/>
    <w:rsid w:val="00ED6D8E"/>
    <w:rsid w:val="00EE1DBC"/>
    <w:rsid w:val="00EE6B78"/>
    <w:rsid w:val="00EE7145"/>
    <w:rsid w:val="00EE7353"/>
    <w:rsid w:val="00EF25A3"/>
    <w:rsid w:val="00F00F07"/>
    <w:rsid w:val="00F0764A"/>
    <w:rsid w:val="00F1115F"/>
    <w:rsid w:val="00F15846"/>
    <w:rsid w:val="00F40A0C"/>
    <w:rsid w:val="00F424AA"/>
    <w:rsid w:val="00F47557"/>
    <w:rsid w:val="00F501F1"/>
    <w:rsid w:val="00F553B1"/>
    <w:rsid w:val="00F62D9B"/>
    <w:rsid w:val="00F678CB"/>
    <w:rsid w:val="00F730BE"/>
    <w:rsid w:val="00F75C80"/>
    <w:rsid w:val="00F77B2A"/>
    <w:rsid w:val="00F82FF8"/>
    <w:rsid w:val="00F83C0D"/>
    <w:rsid w:val="00F87297"/>
    <w:rsid w:val="00F87E24"/>
    <w:rsid w:val="00F93CA9"/>
    <w:rsid w:val="00FA2F23"/>
    <w:rsid w:val="00FA4124"/>
    <w:rsid w:val="00FA44F7"/>
    <w:rsid w:val="00FA5B55"/>
    <w:rsid w:val="00FA6922"/>
    <w:rsid w:val="00FB207D"/>
    <w:rsid w:val="00FB285D"/>
    <w:rsid w:val="00FC1962"/>
    <w:rsid w:val="00FC2C01"/>
    <w:rsid w:val="00FC3DE3"/>
    <w:rsid w:val="00FD6EBF"/>
    <w:rsid w:val="00FF3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4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3E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3E4F"/>
    <w:rPr>
      <w:rFonts w:ascii="Calibri" w:hAnsi="Calibri"/>
      <w:szCs w:val="21"/>
    </w:rPr>
  </w:style>
  <w:style w:type="paragraph" w:styleId="BalloonText">
    <w:name w:val="Balloon Text"/>
    <w:basedOn w:val="Normal"/>
    <w:link w:val="BalloonTextChar"/>
    <w:uiPriority w:val="99"/>
    <w:semiHidden/>
    <w:unhideWhenUsed/>
    <w:rsid w:val="004F2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06"/>
    <w:rPr>
      <w:rFonts w:ascii="Tahoma" w:hAnsi="Tahoma" w:cs="Tahoma"/>
      <w:sz w:val="16"/>
      <w:szCs w:val="16"/>
    </w:rPr>
  </w:style>
  <w:style w:type="paragraph" w:styleId="FootnoteText">
    <w:name w:val="footnote text"/>
    <w:basedOn w:val="Normal"/>
    <w:link w:val="FootnoteTextChar"/>
    <w:uiPriority w:val="99"/>
    <w:semiHidden/>
    <w:unhideWhenUsed/>
    <w:rsid w:val="004F2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F06"/>
    <w:rPr>
      <w:sz w:val="20"/>
      <w:szCs w:val="20"/>
    </w:rPr>
  </w:style>
  <w:style w:type="character" w:styleId="FootnoteReference">
    <w:name w:val="footnote reference"/>
    <w:basedOn w:val="DefaultParagraphFont"/>
    <w:uiPriority w:val="99"/>
    <w:semiHidden/>
    <w:unhideWhenUsed/>
    <w:rsid w:val="004F2F06"/>
    <w:rPr>
      <w:vertAlign w:val="superscript"/>
    </w:rPr>
  </w:style>
  <w:style w:type="paragraph" w:styleId="Header">
    <w:name w:val="header"/>
    <w:basedOn w:val="Normal"/>
    <w:link w:val="HeaderChar"/>
    <w:uiPriority w:val="99"/>
    <w:unhideWhenUsed/>
    <w:rsid w:val="004F2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F06"/>
  </w:style>
  <w:style w:type="paragraph" w:styleId="Footer">
    <w:name w:val="footer"/>
    <w:basedOn w:val="Normal"/>
    <w:link w:val="FooterChar"/>
    <w:uiPriority w:val="99"/>
    <w:unhideWhenUsed/>
    <w:rsid w:val="004F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06"/>
  </w:style>
  <w:style w:type="character" w:styleId="Hyperlink">
    <w:name w:val="Hyperlink"/>
    <w:basedOn w:val="DefaultParagraphFont"/>
    <w:uiPriority w:val="99"/>
    <w:unhideWhenUsed/>
    <w:rsid w:val="00627881"/>
    <w:rPr>
      <w:color w:val="0000FF" w:themeColor="hyperlink"/>
      <w:u w:val="single"/>
    </w:rPr>
  </w:style>
  <w:style w:type="paragraph" w:customStyle="1" w:styleId="Default">
    <w:name w:val="Default"/>
    <w:uiPriority w:val="99"/>
    <w:rsid w:val="002944E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9B1B0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334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1496A"/>
    <w:rPr>
      <w:rFonts w:ascii="Times New Roman" w:eastAsia="Times New Roman" w:hAnsi="Times New Roman" w:cs="Times New Roman"/>
      <w:b/>
      <w:bCs/>
      <w:sz w:val="36"/>
      <w:szCs w:val="36"/>
    </w:rPr>
  </w:style>
  <w:style w:type="paragraph" w:customStyle="1" w:styleId="txt">
    <w:name w:val="txt"/>
    <w:basedOn w:val="Normal"/>
    <w:rsid w:val="00B14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uiPriority w:val="99"/>
    <w:rsid w:val="00B149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4B57"/>
    <w:pPr>
      <w:ind w:left="720"/>
      <w:contextualSpacing/>
    </w:pPr>
  </w:style>
  <w:style w:type="character" w:styleId="CommentReference">
    <w:name w:val="annotation reference"/>
    <w:basedOn w:val="DefaultParagraphFont"/>
    <w:uiPriority w:val="99"/>
    <w:semiHidden/>
    <w:unhideWhenUsed/>
    <w:rsid w:val="00A06A1D"/>
    <w:rPr>
      <w:sz w:val="16"/>
      <w:szCs w:val="16"/>
    </w:rPr>
  </w:style>
  <w:style w:type="paragraph" w:styleId="CommentText">
    <w:name w:val="annotation text"/>
    <w:basedOn w:val="Normal"/>
    <w:link w:val="CommentTextChar"/>
    <w:uiPriority w:val="99"/>
    <w:semiHidden/>
    <w:unhideWhenUsed/>
    <w:rsid w:val="00A06A1D"/>
    <w:pPr>
      <w:spacing w:line="240" w:lineRule="auto"/>
    </w:pPr>
    <w:rPr>
      <w:sz w:val="20"/>
      <w:szCs w:val="20"/>
    </w:rPr>
  </w:style>
  <w:style w:type="character" w:customStyle="1" w:styleId="CommentTextChar">
    <w:name w:val="Comment Text Char"/>
    <w:basedOn w:val="DefaultParagraphFont"/>
    <w:link w:val="CommentText"/>
    <w:uiPriority w:val="99"/>
    <w:semiHidden/>
    <w:rsid w:val="00A06A1D"/>
    <w:rPr>
      <w:sz w:val="20"/>
      <w:szCs w:val="20"/>
    </w:rPr>
  </w:style>
  <w:style w:type="paragraph" w:styleId="CommentSubject">
    <w:name w:val="annotation subject"/>
    <w:basedOn w:val="CommentText"/>
    <w:next w:val="CommentText"/>
    <w:link w:val="CommentSubjectChar"/>
    <w:uiPriority w:val="99"/>
    <w:semiHidden/>
    <w:unhideWhenUsed/>
    <w:rsid w:val="00A06A1D"/>
    <w:rPr>
      <w:b/>
      <w:bCs/>
    </w:rPr>
  </w:style>
  <w:style w:type="character" w:customStyle="1" w:styleId="CommentSubjectChar">
    <w:name w:val="Comment Subject Char"/>
    <w:basedOn w:val="CommentTextChar"/>
    <w:link w:val="CommentSubject"/>
    <w:uiPriority w:val="99"/>
    <w:semiHidden/>
    <w:rsid w:val="00A06A1D"/>
    <w:rPr>
      <w:b/>
      <w:bCs/>
      <w:sz w:val="20"/>
      <w:szCs w:val="20"/>
    </w:rPr>
  </w:style>
  <w:style w:type="character" w:styleId="Strong">
    <w:name w:val="Strong"/>
    <w:basedOn w:val="DefaultParagraphFont"/>
    <w:uiPriority w:val="22"/>
    <w:qFormat/>
    <w:rsid w:val="00E448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4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3E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3E4F"/>
    <w:rPr>
      <w:rFonts w:ascii="Calibri" w:hAnsi="Calibri"/>
      <w:szCs w:val="21"/>
    </w:rPr>
  </w:style>
  <w:style w:type="paragraph" w:styleId="BalloonText">
    <w:name w:val="Balloon Text"/>
    <w:basedOn w:val="Normal"/>
    <w:link w:val="BalloonTextChar"/>
    <w:uiPriority w:val="99"/>
    <w:semiHidden/>
    <w:unhideWhenUsed/>
    <w:rsid w:val="004F2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F06"/>
    <w:rPr>
      <w:rFonts w:ascii="Tahoma" w:hAnsi="Tahoma" w:cs="Tahoma"/>
      <w:sz w:val="16"/>
      <w:szCs w:val="16"/>
    </w:rPr>
  </w:style>
  <w:style w:type="paragraph" w:styleId="FootnoteText">
    <w:name w:val="footnote text"/>
    <w:basedOn w:val="Normal"/>
    <w:link w:val="FootnoteTextChar"/>
    <w:uiPriority w:val="99"/>
    <w:semiHidden/>
    <w:unhideWhenUsed/>
    <w:rsid w:val="004F2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F06"/>
    <w:rPr>
      <w:sz w:val="20"/>
      <w:szCs w:val="20"/>
    </w:rPr>
  </w:style>
  <w:style w:type="character" w:styleId="FootnoteReference">
    <w:name w:val="footnote reference"/>
    <w:basedOn w:val="DefaultParagraphFont"/>
    <w:uiPriority w:val="99"/>
    <w:semiHidden/>
    <w:unhideWhenUsed/>
    <w:rsid w:val="004F2F06"/>
    <w:rPr>
      <w:vertAlign w:val="superscript"/>
    </w:rPr>
  </w:style>
  <w:style w:type="paragraph" w:styleId="Header">
    <w:name w:val="header"/>
    <w:basedOn w:val="Normal"/>
    <w:link w:val="HeaderChar"/>
    <w:uiPriority w:val="99"/>
    <w:unhideWhenUsed/>
    <w:rsid w:val="004F2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F06"/>
  </w:style>
  <w:style w:type="paragraph" w:styleId="Footer">
    <w:name w:val="footer"/>
    <w:basedOn w:val="Normal"/>
    <w:link w:val="FooterChar"/>
    <w:uiPriority w:val="99"/>
    <w:unhideWhenUsed/>
    <w:rsid w:val="004F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06"/>
  </w:style>
  <w:style w:type="character" w:styleId="Hyperlink">
    <w:name w:val="Hyperlink"/>
    <w:basedOn w:val="DefaultParagraphFont"/>
    <w:uiPriority w:val="99"/>
    <w:unhideWhenUsed/>
    <w:rsid w:val="00627881"/>
    <w:rPr>
      <w:color w:val="0000FF" w:themeColor="hyperlink"/>
      <w:u w:val="single"/>
    </w:rPr>
  </w:style>
  <w:style w:type="paragraph" w:customStyle="1" w:styleId="Default">
    <w:name w:val="Default"/>
    <w:uiPriority w:val="99"/>
    <w:rsid w:val="002944E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9B1B0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334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1496A"/>
    <w:rPr>
      <w:rFonts w:ascii="Times New Roman" w:eastAsia="Times New Roman" w:hAnsi="Times New Roman" w:cs="Times New Roman"/>
      <w:b/>
      <w:bCs/>
      <w:sz w:val="36"/>
      <w:szCs w:val="36"/>
    </w:rPr>
  </w:style>
  <w:style w:type="paragraph" w:customStyle="1" w:styleId="txt">
    <w:name w:val="txt"/>
    <w:basedOn w:val="Normal"/>
    <w:rsid w:val="00B14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uiPriority w:val="99"/>
    <w:rsid w:val="00B149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4B57"/>
    <w:pPr>
      <w:ind w:left="720"/>
      <w:contextualSpacing/>
    </w:pPr>
  </w:style>
  <w:style w:type="character" w:styleId="CommentReference">
    <w:name w:val="annotation reference"/>
    <w:basedOn w:val="DefaultParagraphFont"/>
    <w:uiPriority w:val="99"/>
    <w:semiHidden/>
    <w:unhideWhenUsed/>
    <w:rsid w:val="00A06A1D"/>
    <w:rPr>
      <w:sz w:val="16"/>
      <w:szCs w:val="16"/>
    </w:rPr>
  </w:style>
  <w:style w:type="paragraph" w:styleId="CommentText">
    <w:name w:val="annotation text"/>
    <w:basedOn w:val="Normal"/>
    <w:link w:val="CommentTextChar"/>
    <w:uiPriority w:val="99"/>
    <w:semiHidden/>
    <w:unhideWhenUsed/>
    <w:rsid w:val="00A06A1D"/>
    <w:pPr>
      <w:spacing w:line="240" w:lineRule="auto"/>
    </w:pPr>
    <w:rPr>
      <w:sz w:val="20"/>
      <w:szCs w:val="20"/>
    </w:rPr>
  </w:style>
  <w:style w:type="character" w:customStyle="1" w:styleId="CommentTextChar">
    <w:name w:val="Comment Text Char"/>
    <w:basedOn w:val="DefaultParagraphFont"/>
    <w:link w:val="CommentText"/>
    <w:uiPriority w:val="99"/>
    <w:semiHidden/>
    <w:rsid w:val="00A06A1D"/>
    <w:rPr>
      <w:sz w:val="20"/>
      <w:szCs w:val="20"/>
    </w:rPr>
  </w:style>
  <w:style w:type="paragraph" w:styleId="CommentSubject">
    <w:name w:val="annotation subject"/>
    <w:basedOn w:val="CommentText"/>
    <w:next w:val="CommentText"/>
    <w:link w:val="CommentSubjectChar"/>
    <w:uiPriority w:val="99"/>
    <w:semiHidden/>
    <w:unhideWhenUsed/>
    <w:rsid w:val="00A06A1D"/>
    <w:rPr>
      <w:b/>
      <w:bCs/>
    </w:rPr>
  </w:style>
  <w:style w:type="character" w:customStyle="1" w:styleId="CommentSubjectChar">
    <w:name w:val="Comment Subject Char"/>
    <w:basedOn w:val="CommentTextChar"/>
    <w:link w:val="CommentSubject"/>
    <w:uiPriority w:val="99"/>
    <w:semiHidden/>
    <w:rsid w:val="00A06A1D"/>
    <w:rPr>
      <w:b/>
      <w:bCs/>
      <w:sz w:val="20"/>
      <w:szCs w:val="20"/>
    </w:rPr>
  </w:style>
  <w:style w:type="character" w:styleId="Strong">
    <w:name w:val="Strong"/>
    <w:basedOn w:val="DefaultParagraphFont"/>
    <w:uiPriority w:val="22"/>
    <w:qFormat/>
    <w:rsid w:val="00E44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2467">
      <w:bodyDiv w:val="1"/>
      <w:marLeft w:val="0"/>
      <w:marRight w:val="0"/>
      <w:marTop w:val="0"/>
      <w:marBottom w:val="0"/>
      <w:divBdr>
        <w:top w:val="none" w:sz="0" w:space="0" w:color="auto"/>
        <w:left w:val="none" w:sz="0" w:space="0" w:color="auto"/>
        <w:bottom w:val="none" w:sz="0" w:space="0" w:color="auto"/>
        <w:right w:val="none" w:sz="0" w:space="0" w:color="auto"/>
      </w:divBdr>
    </w:div>
    <w:div w:id="305165022">
      <w:bodyDiv w:val="1"/>
      <w:marLeft w:val="0"/>
      <w:marRight w:val="0"/>
      <w:marTop w:val="0"/>
      <w:marBottom w:val="0"/>
      <w:divBdr>
        <w:top w:val="none" w:sz="0" w:space="0" w:color="auto"/>
        <w:left w:val="none" w:sz="0" w:space="0" w:color="auto"/>
        <w:bottom w:val="none" w:sz="0" w:space="0" w:color="auto"/>
        <w:right w:val="none" w:sz="0" w:space="0" w:color="auto"/>
      </w:divBdr>
    </w:div>
    <w:div w:id="548035279">
      <w:bodyDiv w:val="1"/>
      <w:marLeft w:val="0"/>
      <w:marRight w:val="0"/>
      <w:marTop w:val="0"/>
      <w:marBottom w:val="0"/>
      <w:divBdr>
        <w:top w:val="none" w:sz="0" w:space="0" w:color="auto"/>
        <w:left w:val="none" w:sz="0" w:space="0" w:color="auto"/>
        <w:bottom w:val="none" w:sz="0" w:space="0" w:color="auto"/>
        <w:right w:val="none" w:sz="0" w:space="0" w:color="auto"/>
      </w:divBdr>
    </w:div>
    <w:div w:id="568198821">
      <w:bodyDiv w:val="1"/>
      <w:marLeft w:val="0"/>
      <w:marRight w:val="0"/>
      <w:marTop w:val="0"/>
      <w:marBottom w:val="0"/>
      <w:divBdr>
        <w:top w:val="none" w:sz="0" w:space="0" w:color="auto"/>
        <w:left w:val="none" w:sz="0" w:space="0" w:color="auto"/>
        <w:bottom w:val="none" w:sz="0" w:space="0" w:color="auto"/>
        <w:right w:val="none" w:sz="0" w:space="0" w:color="auto"/>
      </w:divBdr>
    </w:div>
    <w:div w:id="830682051">
      <w:bodyDiv w:val="1"/>
      <w:marLeft w:val="0"/>
      <w:marRight w:val="0"/>
      <w:marTop w:val="0"/>
      <w:marBottom w:val="0"/>
      <w:divBdr>
        <w:top w:val="none" w:sz="0" w:space="0" w:color="auto"/>
        <w:left w:val="none" w:sz="0" w:space="0" w:color="auto"/>
        <w:bottom w:val="none" w:sz="0" w:space="0" w:color="auto"/>
        <w:right w:val="none" w:sz="0" w:space="0" w:color="auto"/>
      </w:divBdr>
    </w:div>
    <w:div w:id="1425106182">
      <w:bodyDiv w:val="1"/>
      <w:marLeft w:val="0"/>
      <w:marRight w:val="0"/>
      <w:marTop w:val="0"/>
      <w:marBottom w:val="0"/>
      <w:divBdr>
        <w:top w:val="none" w:sz="0" w:space="0" w:color="auto"/>
        <w:left w:val="none" w:sz="0" w:space="0" w:color="auto"/>
        <w:bottom w:val="none" w:sz="0" w:space="0" w:color="auto"/>
        <w:right w:val="none" w:sz="0" w:space="0" w:color="auto"/>
      </w:divBdr>
    </w:div>
    <w:div w:id="1532961689">
      <w:bodyDiv w:val="1"/>
      <w:marLeft w:val="0"/>
      <w:marRight w:val="0"/>
      <w:marTop w:val="0"/>
      <w:marBottom w:val="0"/>
      <w:divBdr>
        <w:top w:val="none" w:sz="0" w:space="0" w:color="auto"/>
        <w:left w:val="none" w:sz="0" w:space="0" w:color="auto"/>
        <w:bottom w:val="none" w:sz="0" w:space="0" w:color="auto"/>
        <w:right w:val="none" w:sz="0" w:space="0" w:color="auto"/>
      </w:divBdr>
    </w:div>
    <w:div w:id="1762335678">
      <w:bodyDiv w:val="1"/>
      <w:marLeft w:val="0"/>
      <w:marRight w:val="0"/>
      <w:marTop w:val="0"/>
      <w:marBottom w:val="0"/>
      <w:divBdr>
        <w:top w:val="none" w:sz="0" w:space="0" w:color="auto"/>
        <w:left w:val="none" w:sz="0" w:space="0" w:color="auto"/>
        <w:bottom w:val="none" w:sz="0" w:space="0" w:color="auto"/>
        <w:right w:val="none" w:sz="0" w:space="0" w:color="auto"/>
      </w:divBdr>
    </w:div>
    <w:div w:id="1926567063">
      <w:bodyDiv w:val="1"/>
      <w:marLeft w:val="0"/>
      <w:marRight w:val="0"/>
      <w:marTop w:val="0"/>
      <w:marBottom w:val="0"/>
      <w:divBdr>
        <w:top w:val="none" w:sz="0" w:space="0" w:color="auto"/>
        <w:left w:val="none" w:sz="0" w:space="0" w:color="auto"/>
        <w:bottom w:val="none" w:sz="0" w:space="0" w:color="auto"/>
        <w:right w:val="none" w:sz="0" w:space="0" w:color="auto"/>
      </w:divBdr>
    </w:div>
    <w:div w:id="20548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FAFEN Preliminary Report of 12th Session of KP Assembly</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FAFEN Preliminary Report of 12th Session of KP Assembly</dc:title>
  <dc:creator>Shehzad Anwar</dc:creator>
  <cp:lastModifiedBy>ndk</cp:lastModifiedBy>
  <cp:revision>2</cp:revision>
  <cp:lastPrinted>2014-03-31T06:49:00Z</cp:lastPrinted>
  <dcterms:created xsi:type="dcterms:W3CDTF">2014-12-10T04:43:00Z</dcterms:created>
  <dcterms:modified xsi:type="dcterms:W3CDTF">2014-12-10T04:43:00Z</dcterms:modified>
</cp:coreProperties>
</file>